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9405" w14:textId="77777777" w:rsidR="002E4B82" w:rsidRDefault="009A6D0E">
      <w:pPr>
        <w:pStyle w:val="Corpotesto"/>
        <w:spacing w:before="76"/>
        <w:ind w:right="340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87668D" wp14:editId="6B760F5A">
            <wp:simplePos x="0" y="0"/>
            <wp:positionH relativeFrom="page">
              <wp:posOffset>219489</wp:posOffset>
            </wp:positionH>
            <wp:positionV relativeFrom="paragraph">
              <wp:posOffset>54009</wp:posOffset>
            </wp:positionV>
            <wp:extent cx="1039100" cy="341548"/>
            <wp:effectExtent l="0" t="0" r="0" b="0"/>
            <wp:wrapNone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100" cy="341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Calendario</w:t>
      </w:r>
      <w:r>
        <w:rPr>
          <w:spacing w:val="-11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2024</w:t>
      </w:r>
      <w:r>
        <w:rPr>
          <w:spacing w:val="-1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Università</w:t>
      </w:r>
      <w:r>
        <w:rPr>
          <w:spacing w:val="-11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Studi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Palermo</w:t>
      </w:r>
    </w:p>
    <w:p w14:paraId="6E1C2D19" w14:textId="77777777" w:rsidR="002E4B82" w:rsidRDefault="002E4B82">
      <w:pPr>
        <w:pStyle w:val="Corpotesto"/>
        <w:rPr>
          <w:sz w:val="20"/>
        </w:rPr>
      </w:pPr>
    </w:p>
    <w:p w14:paraId="49FB1B82" w14:textId="77777777" w:rsidR="002E4B82" w:rsidRDefault="002E4B82">
      <w:pPr>
        <w:pStyle w:val="Corpotesto"/>
        <w:rPr>
          <w:sz w:val="20"/>
        </w:rPr>
      </w:pPr>
    </w:p>
    <w:p w14:paraId="415B2304" w14:textId="77777777" w:rsidR="002E4B82" w:rsidRDefault="002E4B82">
      <w:pPr>
        <w:pStyle w:val="Corpotesto"/>
        <w:rPr>
          <w:sz w:val="20"/>
        </w:rPr>
      </w:pPr>
    </w:p>
    <w:p w14:paraId="605B33A8" w14:textId="77777777" w:rsidR="002E4B82" w:rsidRDefault="002E4B82">
      <w:pPr>
        <w:pStyle w:val="Corpotesto"/>
        <w:spacing w:before="3"/>
        <w:rPr>
          <w:sz w:val="20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871"/>
        <w:gridCol w:w="7483"/>
        <w:gridCol w:w="2126"/>
      </w:tblGrid>
      <w:tr w:rsidR="00A1296C" w:rsidRPr="00A1296C" w14:paraId="7D2FECE0" w14:textId="77777777" w:rsidTr="00A1296C">
        <w:trPr>
          <w:trHeight w:val="342"/>
        </w:trPr>
        <w:tc>
          <w:tcPr>
            <w:tcW w:w="4829" w:type="dxa"/>
          </w:tcPr>
          <w:p w14:paraId="25D9A0C1" w14:textId="77777777" w:rsidR="00A1296C" w:rsidRPr="00A1296C" w:rsidRDefault="00A1296C">
            <w:pPr>
              <w:pStyle w:val="TableParagraph"/>
              <w:spacing w:before="3"/>
              <w:ind w:left="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b/>
                <w:sz w:val="20"/>
                <w:szCs w:val="20"/>
              </w:rPr>
              <w:t>Dipartimento/Polo</w:t>
            </w:r>
            <w:r w:rsidRPr="00A1296C">
              <w:rPr>
                <w:rFonts w:asciiTheme="minorHAnsi" w:hAnsiTheme="minorHAnsi" w:cstheme="minorHAnsi"/>
                <w:b/>
                <w:spacing w:val="1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territoriale</w:t>
            </w:r>
          </w:p>
        </w:tc>
        <w:tc>
          <w:tcPr>
            <w:tcW w:w="871" w:type="dxa"/>
          </w:tcPr>
          <w:p w14:paraId="28F8D518" w14:textId="77777777" w:rsidR="00A1296C" w:rsidRPr="00A1296C" w:rsidRDefault="00A1296C">
            <w:pPr>
              <w:pStyle w:val="TableParagraph"/>
              <w:spacing w:before="3"/>
              <w:ind w:left="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A1296C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2024</w:t>
            </w:r>
          </w:p>
        </w:tc>
        <w:tc>
          <w:tcPr>
            <w:tcW w:w="7483" w:type="dxa"/>
          </w:tcPr>
          <w:p w14:paraId="6D13D069" w14:textId="77777777" w:rsidR="00A1296C" w:rsidRPr="00A1296C" w:rsidRDefault="00A1296C">
            <w:pPr>
              <w:pStyle w:val="TableParagraph"/>
              <w:spacing w:before="3"/>
              <w:ind w:left="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b/>
                <w:sz w:val="20"/>
                <w:szCs w:val="20"/>
              </w:rPr>
              <w:t>Link programma</w:t>
            </w:r>
            <w:r w:rsidRPr="00A1296C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A1296C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informazioni</w:t>
            </w:r>
          </w:p>
        </w:tc>
        <w:tc>
          <w:tcPr>
            <w:tcW w:w="2126" w:type="dxa"/>
          </w:tcPr>
          <w:p w14:paraId="2C2F2C0E" w14:textId="77777777" w:rsidR="00A1296C" w:rsidRPr="00A1296C" w:rsidRDefault="00A1296C">
            <w:pPr>
              <w:pStyle w:val="TableParagraph"/>
              <w:spacing w:before="3"/>
              <w:ind w:left="2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Referente</w:t>
            </w:r>
          </w:p>
        </w:tc>
      </w:tr>
      <w:tr w:rsidR="00A1296C" w:rsidRPr="00A1296C" w14:paraId="50FBFCD9" w14:textId="77777777" w:rsidTr="00A1296C">
        <w:trPr>
          <w:trHeight w:val="343"/>
        </w:trPr>
        <w:tc>
          <w:tcPr>
            <w:tcW w:w="4829" w:type="dxa"/>
          </w:tcPr>
          <w:p w14:paraId="329F39F2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Architettura</w:t>
            </w:r>
          </w:p>
        </w:tc>
        <w:tc>
          <w:tcPr>
            <w:tcW w:w="871" w:type="dxa"/>
          </w:tcPr>
          <w:p w14:paraId="217EDA66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21-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mar</w:t>
            </w:r>
          </w:p>
        </w:tc>
        <w:tc>
          <w:tcPr>
            <w:tcW w:w="7483" w:type="dxa"/>
          </w:tcPr>
          <w:p w14:paraId="1A8D3A99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5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www.unipa.it/dipartimenti/architettura/orientamento/eventi/</w:t>
              </w:r>
            </w:hyperlink>
          </w:p>
        </w:tc>
        <w:tc>
          <w:tcPr>
            <w:tcW w:w="2126" w:type="dxa"/>
          </w:tcPr>
          <w:p w14:paraId="370DB442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Francesco</w:t>
            </w:r>
            <w:r w:rsidRPr="00A1296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Maggio,</w:t>
            </w:r>
          </w:p>
          <w:p w14:paraId="23C9160E" w14:textId="77777777" w:rsidR="00A1296C" w:rsidRPr="00A1296C" w:rsidRDefault="00A1296C">
            <w:pPr>
              <w:pStyle w:val="TableParagraph"/>
              <w:spacing w:before="17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Giuseppe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Abbate,</w:t>
            </w:r>
          </w:p>
        </w:tc>
      </w:tr>
      <w:tr w:rsidR="00A1296C" w:rsidRPr="00A1296C" w14:paraId="6C76CDF6" w14:textId="77777777" w:rsidTr="00A1296C">
        <w:trPr>
          <w:trHeight w:val="342"/>
        </w:trPr>
        <w:tc>
          <w:tcPr>
            <w:tcW w:w="4829" w:type="dxa"/>
          </w:tcPr>
          <w:p w14:paraId="6E1FEC64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Culture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società</w:t>
            </w:r>
          </w:p>
        </w:tc>
        <w:tc>
          <w:tcPr>
            <w:tcW w:w="871" w:type="dxa"/>
          </w:tcPr>
          <w:p w14:paraId="59BCB72E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04-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apr</w:t>
            </w:r>
          </w:p>
        </w:tc>
        <w:tc>
          <w:tcPr>
            <w:tcW w:w="7483" w:type="dxa"/>
          </w:tcPr>
          <w:p w14:paraId="37CC4D7B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6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www.unipa.it/dipartimenti/cultureesocieta/didattica/orientamento/eventi.html</w:t>
              </w:r>
            </w:hyperlink>
          </w:p>
        </w:tc>
        <w:tc>
          <w:tcPr>
            <w:tcW w:w="2126" w:type="dxa"/>
          </w:tcPr>
          <w:p w14:paraId="33C5457F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Prof.ssa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Ilaria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Ventura</w:t>
            </w:r>
          </w:p>
          <w:p w14:paraId="3207DC80" w14:textId="77777777" w:rsidR="00A1296C" w:rsidRPr="00A1296C" w:rsidRDefault="00A1296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Bordenca</w:t>
            </w:r>
            <w:proofErr w:type="spellEnd"/>
          </w:p>
        </w:tc>
      </w:tr>
      <w:tr w:rsidR="00A1296C" w:rsidRPr="00A1296C" w14:paraId="6869CD2F" w14:textId="77777777" w:rsidTr="00A1296C">
        <w:trPr>
          <w:trHeight w:val="342"/>
        </w:trPr>
        <w:tc>
          <w:tcPr>
            <w:tcW w:w="4829" w:type="dxa"/>
          </w:tcPr>
          <w:p w14:paraId="24C84DBB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Fisica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 Chimica -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Emilio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Segrè</w:t>
            </w:r>
          </w:p>
        </w:tc>
        <w:tc>
          <w:tcPr>
            <w:tcW w:w="871" w:type="dxa"/>
          </w:tcPr>
          <w:p w14:paraId="335AC00C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21-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mar</w:t>
            </w:r>
          </w:p>
        </w:tc>
        <w:tc>
          <w:tcPr>
            <w:tcW w:w="7483" w:type="dxa"/>
          </w:tcPr>
          <w:p w14:paraId="3B866048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7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www.unipa.it/dipartimenti/difc/didattica/orientamento/eventi.html</w:t>
              </w:r>
            </w:hyperlink>
          </w:p>
        </w:tc>
        <w:tc>
          <w:tcPr>
            <w:tcW w:w="2126" w:type="dxa"/>
          </w:tcPr>
          <w:p w14:paraId="2D286E6B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Davide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Valenti; </w:t>
            </w:r>
            <w:r w:rsidRPr="00A129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Dott.</w:t>
            </w:r>
          </w:p>
          <w:p w14:paraId="0320C48F" w14:textId="77777777" w:rsidR="00A1296C" w:rsidRPr="00A1296C" w:rsidRDefault="00A1296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Antonio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Prestianni</w:t>
            </w:r>
          </w:p>
        </w:tc>
      </w:tr>
      <w:tr w:rsidR="00A1296C" w:rsidRPr="00A1296C" w14:paraId="0012C915" w14:textId="77777777" w:rsidTr="00A1296C">
        <w:trPr>
          <w:trHeight w:val="342"/>
        </w:trPr>
        <w:tc>
          <w:tcPr>
            <w:tcW w:w="4829" w:type="dxa"/>
          </w:tcPr>
          <w:p w14:paraId="3DF1779D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Giurisprudenza</w:t>
            </w:r>
          </w:p>
        </w:tc>
        <w:tc>
          <w:tcPr>
            <w:tcW w:w="871" w:type="dxa"/>
          </w:tcPr>
          <w:p w14:paraId="73869F51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09-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apr</w:t>
            </w:r>
          </w:p>
        </w:tc>
        <w:tc>
          <w:tcPr>
            <w:tcW w:w="7483" w:type="dxa"/>
          </w:tcPr>
          <w:p w14:paraId="0E9AEC1A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8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www.unipa.it/dipartimenti/di.gi./didattica/orientamento/eventi.html</w:t>
              </w:r>
            </w:hyperlink>
          </w:p>
        </w:tc>
        <w:tc>
          <w:tcPr>
            <w:tcW w:w="2126" w:type="dxa"/>
          </w:tcPr>
          <w:p w14:paraId="686056B8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Daniela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Mazzagreco;</w:t>
            </w:r>
          </w:p>
          <w:p w14:paraId="52EBB04D" w14:textId="77777777" w:rsidR="00A1296C" w:rsidRPr="00A1296C" w:rsidRDefault="00A1296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Salvatore</w:t>
            </w:r>
            <w:r w:rsidRPr="00A1296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Violante</w:t>
            </w:r>
          </w:p>
        </w:tc>
      </w:tr>
      <w:tr w:rsidR="00A1296C" w:rsidRPr="00A1296C" w14:paraId="2D5027A0" w14:textId="77777777" w:rsidTr="00A1296C">
        <w:trPr>
          <w:trHeight w:val="342"/>
        </w:trPr>
        <w:tc>
          <w:tcPr>
            <w:tcW w:w="4829" w:type="dxa"/>
          </w:tcPr>
          <w:p w14:paraId="6BB8C839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Ingegneria</w:t>
            </w:r>
          </w:p>
        </w:tc>
        <w:tc>
          <w:tcPr>
            <w:tcW w:w="871" w:type="dxa"/>
          </w:tcPr>
          <w:p w14:paraId="2AE6293F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4 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aprile</w:t>
            </w:r>
          </w:p>
        </w:tc>
        <w:tc>
          <w:tcPr>
            <w:tcW w:w="7483" w:type="dxa"/>
          </w:tcPr>
          <w:p w14:paraId="5AC924C9" w14:textId="77777777" w:rsidR="00A1296C" w:rsidRPr="00A1296C" w:rsidRDefault="00A1296C">
            <w:pPr>
              <w:pStyle w:val="TableParagraph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9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www.unipa.it/dipartimenti/ingegneria/servizi-agli-studenti/</w:t>
              </w:r>
            </w:hyperlink>
          </w:p>
        </w:tc>
        <w:tc>
          <w:tcPr>
            <w:tcW w:w="2126" w:type="dxa"/>
          </w:tcPr>
          <w:p w14:paraId="7195171F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Prof.ssa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Erica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Mazzola</w:t>
            </w:r>
          </w:p>
        </w:tc>
      </w:tr>
      <w:tr w:rsidR="00A1296C" w:rsidRPr="00A1296C" w14:paraId="17BFF99F" w14:textId="77777777" w:rsidTr="00A1296C">
        <w:trPr>
          <w:trHeight w:val="342"/>
        </w:trPr>
        <w:tc>
          <w:tcPr>
            <w:tcW w:w="4829" w:type="dxa"/>
          </w:tcPr>
          <w:p w14:paraId="770CDDB1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Matematica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Informatica</w:t>
            </w:r>
          </w:p>
        </w:tc>
        <w:tc>
          <w:tcPr>
            <w:tcW w:w="871" w:type="dxa"/>
          </w:tcPr>
          <w:p w14:paraId="43A1D4D3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19-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mar</w:t>
            </w:r>
          </w:p>
        </w:tc>
        <w:tc>
          <w:tcPr>
            <w:tcW w:w="7483" w:type="dxa"/>
          </w:tcPr>
          <w:p w14:paraId="326E7081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0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www.unipa.it/dipartimenti/matematicaeinformatica/Open-</w:t>
              </w:r>
              <w:r w:rsidRPr="00A1296C">
                <w:rPr>
                  <w:rFonts w:asciiTheme="minorHAnsi" w:hAnsiTheme="minorHAnsi" w:cstheme="minorHAnsi"/>
                  <w:spacing w:val="-4"/>
                  <w:sz w:val="20"/>
                  <w:szCs w:val="20"/>
                </w:rPr>
                <w:t>Day/</w:t>
              </w:r>
            </w:hyperlink>
          </w:p>
        </w:tc>
        <w:tc>
          <w:tcPr>
            <w:tcW w:w="2126" w:type="dxa"/>
          </w:tcPr>
          <w:p w14:paraId="51DED423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Prof.ssa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Elena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Toscano</w:t>
            </w:r>
          </w:p>
        </w:tc>
      </w:tr>
      <w:tr w:rsidR="00A1296C" w:rsidRPr="00A1296C" w14:paraId="44862222" w14:textId="77777777" w:rsidTr="00A1296C">
        <w:trPr>
          <w:trHeight w:val="343"/>
        </w:trPr>
        <w:tc>
          <w:tcPr>
            <w:tcW w:w="4829" w:type="dxa"/>
          </w:tcPr>
          <w:p w14:paraId="3AD80887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Scienze Agrarie,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Alimentari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 Forestali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(SAAF)</w:t>
            </w:r>
          </w:p>
        </w:tc>
        <w:tc>
          <w:tcPr>
            <w:tcW w:w="871" w:type="dxa"/>
          </w:tcPr>
          <w:p w14:paraId="0CCBECA0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20-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mar</w:t>
            </w:r>
          </w:p>
        </w:tc>
        <w:tc>
          <w:tcPr>
            <w:tcW w:w="7483" w:type="dxa"/>
          </w:tcPr>
          <w:p w14:paraId="064177D7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1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www.unipa.it/dipartimenti/saaf/didattica/orientamento/</w:t>
              </w:r>
            </w:hyperlink>
          </w:p>
        </w:tc>
        <w:tc>
          <w:tcPr>
            <w:tcW w:w="2126" w:type="dxa"/>
          </w:tcPr>
          <w:p w14:paraId="189F320C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Vittorio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Farina</w:t>
            </w:r>
          </w:p>
        </w:tc>
      </w:tr>
      <w:tr w:rsidR="00A1296C" w:rsidRPr="00A1296C" w14:paraId="6640D82A" w14:textId="77777777" w:rsidTr="00A1296C">
        <w:trPr>
          <w:trHeight w:val="342"/>
        </w:trPr>
        <w:tc>
          <w:tcPr>
            <w:tcW w:w="4829" w:type="dxa"/>
          </w:tcPr>
          <w:p w14:paraId="68D85388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della Terra e del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Mare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(DISTEM)</w:t>
            </w:r>
          </w:p>
        </w:tc>
        <w:tc>
          <w:tcPr>
            <w:tcW w:w="871" w:type="dxa"/>
          </w:tcPr>
          <w:p w14:paraId="4E0978CC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22-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mar</w:t>
            </w:r>
          </w:p>
        </w:tc>
        <w:tc>
          <w:tcPr>
            <w:tcW w:w="7483" w:type="dxa"/>
          </w:tcPr>
          <w:p w14:paraId="5C6C15A1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2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www.unipa.it/dipartimenti/distem</w:t>
              </w:r>
            </w:hyperlink>
          </w:p>
        </w:tc>
        <w:tc>
          <w:tcPr>
            <w:tcW w:w="2126" w:type="dxa"/>
          </w:tcPr>
          <w:p w14:paraId="3986B46E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Cipriano Di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Maggio</w:t>
            </w:r>
          </w:p>
        </w:tc>
      </w:tr>
      <w:tr w:rsidR="00A1296C" w:rsidRPr="00A1296C" w14:paraId="4C60F517" w14:textId="77777777" w:rsidTr="00A1296C">
        <w:trPr>
          <w:trHeight w:val="342"/>
        </w:trPr>
        <w:tc>
          <w:tcPr>
            <w:tcW w:w="4829" w:type="dxa"/>
          </w:tcPr>
          <w:p w14:paraId="60B1BEE3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Tecnologie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Biologiche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Chimiche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Farmaceutiche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(STEBICEF)</w:t>
            </w:r>
          </w:p>
        </w:tc>
        <w:tc>
          <w:tcPr>
            <w:tcW w:w="871" w:type="dxa"/>
          </w:tcPr>
          <w:p w14:paraId="1DF4FF6E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09-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apr</w:t>
            </w:r>
          </w:p>
        </w:tc>
        <w:tc>
          <w:tcPr>
            <w:tcW w:w="7483" w:type="dxa"/>
          </w:tcPr>
          <w:p w14:paraId="5AF7E731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3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www.unipa.it/dipartimenti/stebicef/didattica/orientamento/eventi.html</w:t>
              </w:r>
            </w:hyperlink>
          </w:p>
        </w:tc>
        <w:tc>
          <w:tcPr>
            <w:tcW w:w="2126" w:type="dxa"/>
          </w:tcPr>
          <w:p w14:paraId="736D2089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Patrizia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Cancemi</w:t>
            </w:r>
          </w:p>
        </w:tc>
      </w:tr>
      <w:tr w:rsidR="00A1296C" w:rsidRPr="00A1296C" w14:paraId="21451654" w14:textId="77777777" w:rsidTr="00A1296C">
        <w:trPr>
          <w:trHeight w:val="342"/>
        </w:trPr>
        <w:tc>
          <w:tcPr>
            <w:tcW w:w="4829" w:type="dxa"/>
          </w:tcPr>
          <w:p w14:paraId="3EA73FB5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Economiche, Aziendali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Statistiche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(SEAS)</w:t>
            </w:r>
          </w:p>
        </w:tc>
        <w:tc>
          <w:tcPr>
            <w:tcW w:w="871" w:type="dxa"/>
          </w:tcPr>
          <w:p w14:paraId="3143E01E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19-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apr</w:t>
            </w:r>
          </w:p>
        </w:tc>
        <w:tc>
          <w:tcPr>
            <w:tcW w:w="7483" w:type="dxa"/>
          </w:tcPr>
          <w:p w14:paraId="13F99ED1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4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www.unipa.it/dipartimenti/seas/didattica/orientamento/eventi.html</w:t>
              </w:r>
            </w:hyperlink>
          </w:p>
        </w:tc>
        <w:tc>
          <w:tcPr>
            <w:tcW w:w="2126" w:type="dxa"/>
          </w:tcPr>
          <w:p w14:paraId="6A4E6914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 Annalisa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Busetta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-</w:t>
            </w:r>
          </w:p>
          <w:p w14:paraId="5D220419" w14:textId="77777777" w:rsidR="00A1296C" w:rsidRPr="00A1296C" w:rsidRDefault="00A1296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Dott.ssa</w:t>
            </w:r>
            <w:r w:rsidRPr="00A1296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Emanuela</w:t>
            </w:r>
          </w:p>
        </w:tc>
      </w:tr>
      <w:tr w:rsidR="00A1296C" w:rsidRPr="00A1296C" w14:paraId="0BEBA254" w14:textId="77777777" w:rsidTr="00A1296C">
        <w:trPr>
          <w:trHeight w:val="342"/>
        </w:trPr>
        <w:tc>
          <w:tcPr>
            <w:tcW w:w="4829" w:type="dxa"/>
          </w:tcPr>
          <w:p w14:paraId="72765A6C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Politiche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Relazioni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Internazionali</w:t>
            </w:r>
            <w:r w:rsidRPr="00A129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(DEMS)</w:t>
            </w:r>
          </w:p>
        </w:tc>
        <w:tc>
          <w:tcPr>
            <w:tcW w:w="871" w:type="dxa"/>
          </w:tcPr>
          <w:p w14:paraId="4177CD22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11-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apr</w:t>
            </w:r>
          </w:p>
        </w:tc>
        <w:tc>
          <w:tcPr>
            <w:tcW w:w="7483" w:type="dxa"/>
          </w:tcPr>
          <w:p w14:paraId="2C055A68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5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www.unipa.it/dipartimenti/dems</w:t>
              </w:r>
            </w:hyperlink>
          </w:p>
        </w:tc>
        <w:tc>
          <w:tcPr>
            <w:tcW w:w="2126" w:type="dxa"/>
          </w:tcPr>
          <w:p w14:paraId="646A2571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Antonio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Perrone</w:t>
            </w:r>
          </w:p>
          <w:p w14:paraId="572B3BD6" w14:textId="77777777" w:rsidR="00A1296C" w:rsidRPr="00A1296C" w:rsidRDefault="00A1296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Prof.ssa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Chiara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Garilli</w:t>
            </w:r>
          </w:p>
        </w:tc>
      </w:tr>
      <w:tr w:rsidR="00A1296C" w:rsidRPr="00A1296C" w14:paraId="0FB9E951" w14:textId="77777777" w:rsidTr="00A1296C">
        <w:trPr>
          <w:trHeight w:val="342"/>
        </w:trPr>
        <w:tc>
          <w:tcPr>
            <w:tcW w:w="4829" w:type="dxa"/>
          </w:tcPr>
          <w:p w14:paraId="69BF2D6E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Scienze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Psicologiche,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Pedagogiche,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dell’Esercizio Fisico e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della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Formazione</w:t>
            </w:r>
          </w:p>
        </w:tc>
        <w:tc>
          <w:tcPr>
            <w:tcW w:w="871" w:type="dxa"/>
          </w:tcPr>
          <w:p w14:paraId="663EC8A6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8 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aprile</w:t>
            </w:r>
          </w:p>
        </w:tc>
        <w:tc>
          <w:tcPr>
            <w:tcW w:w="7483" w:type="dxa"/>
          </w:tcPr>
          <w:p w14:paraId="11A47388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6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www.unipa.it/dipartimenti/sc.psicol.pedag.edellaformazione/Open-Day-2024-</w:t>
              </w:r>
              <w:r w:rsidRPr="00A1296C">
                <w:rPr>
                  <w:rFonts w:asciiTheme="minorHAnsi" w:hAnsiTheme="minorHAnsi" w:cstheme="minorHAnsi"/>
                  <w:spacing w:val="-4"/>
                  <w:sz w:val="20"/>
                  <w:szCs w:val="20"/>
                </w:rPr>
                <w:t>del-</w:t>
              </w:r>
            </w:hyperlink>
          </w:p>
          <w:p w14:paraId="6CF0D91B" w14:textId="77777777" w:rsidR="00A1296C" w:rsidRPr="00A1296C" w:rsidRDefault="00A1296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Dipartimento-SPPEFF/</w:t>
            </w:r>
          </w:p>
        </w:tc>
        <w:tc>
          <w:tcPr>
            <w:tcW w:w="2126" w:type="dxa"/>
          </w:tcPr>
          <w:p w14:paraId="6EC5E38E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Cristiano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Inguglia</w:t>
            </w:r>
          </w:p>
        </w:tc>
      </w:tr>
      <w:tr w:rsidR="00A1296C" w:rsidRPr="00A1296C" w14:paraId="0155B608" w14:textId="77777777" w:rsidTr="00A1296C">
        <w:trPr>
          <w:trHeight w:val="342"/>
        </w:trPr>
        <w:tc>
          <w:tcPr>
            <w:tcW w:w="4829" w:type="dxa"/>
          </w:tcPr>
          <w:p w14:paraId="6A388BC9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Scienze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Umanistiche</w:t>
            </w:r>
          </w:p>
        </w:tc>
        <w:tc>
          <w:tcPr>
            <w:tcW w:w="871" w:type="dxa"/>
          </w:tcPr>
          <w:p w14:paraId="1657832D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20-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mar</w:t>
            </w:r>
          </w:p>
        </w:tc>
        <w:tc>
          <w:tcPr>
            <w:tcW w:w="7483" w:type="dxa"/>
          </w:tcPr>
          <w:p w14:paraId="36501111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7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www.unipa.it/dipartimenti/scienzeumanistiche/didattica/orientamento/eventi.html</w:t>
              </w:r>
            </w:hyperlink>
          </w:p>
        </w:tc>
        <w:tc>
          <w:tcPr>
            <w:tcW w:w="2126" w:type="dxa"/>
          </w:tcPr>
          <w:p w14:paraId="38AB8A19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Prof.ssa</w:t>
            </w:r>
            <w:r w:rsidRPr="00A1296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Ambra</w:t>
            </w:r>
            <w:r w:rsidRPr="00A1296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Carta</w:t>
            </w:r>
          </w:p>
        </w:tc>
      </w:tr>
      <w:tr w:rsidR="00A1296C" w:rsidRPr="00A1296C" w14:paraId="06BBD438" w14:textId="77777777" w:rsidTr="00A1296C">
        <w:trPr>
          <w:trHeight w:val="342"/>
        </w:trPr>
        <w:tc>
          <w:tcPr>
            <w:tcW w:w="4829" w:type="dxa"/>
          </w:tcPr>
          <w:p w14:paraId="5034F28C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Scuola di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Medicina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Chirurgia</w:t>
            </w:r>
          </w:p>
          <w:p w14:paraId="1A49D40F" w14:textId="77777777" w:rsidR="00A1296C" w:rsidRPr="00A1296C" w:rsidRDefault="00A1296C">
            <w:pPr>
              <w:pStyle w:val="TableParagraph"/>
              <w:spacing w:before="16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Biomedicina,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Neuroscienze</w:t>
            </w:r>
            <w:r w:rsidRPr="00A1296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Diagnostica</w:t>
            </w:r>
            <w:r w:rsidRPr="00A1296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avanzata</w:t>
            </w:r>
            <w:r w:rsidRPr="00A1296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</w:t>
            </w:r>
            <w:proofErr w:type="spellStart"/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BiND</w:t>
            </w:r>
            <w:proofErr w:type="spellEnd"/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</w:tc>
        <w:tc>
          <w:tcPr>
            <w:tcW w:w="871" w:type="dxa"/>
          </w:tcPr>
          <w:p w14:paraId="1D58F14F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11-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apr</w:t>
            </w:r>
          </w:p>
        </w:tc>
        <w:tc>
          <w:tcPr>
            <w:tcW w:w="7483" w:type="dxa"/>
          </w:tcPr>
          <w:p w14:paraId="782E1D77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8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www.unipa.it/dipartimenti/bi.n.d./didattica/orientamento/eventi.html</w:t>
              </w:r>
            </w:hyperlink>
          </w:p>
        </w:tc>
        <w:tc>
          <w:tcPr>
            <w:tcW w:w="2126" w:type="dxa"/>
          </w:tcPr>
          <w:p w14:paraId="1C2D6029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Prof.ssa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Giulia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Accardi</w:t>
            </w:r>
          </w:p>
          <w:p w14:paraId="13CEB72D" w14:textId="77777777" w:rsidR="00A1296C" w:rsidRPr="00A1296C" w:rsidRDefault="00A1296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Prof.ssa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Erika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Cascia</w:t>
            </w:r>
          </w:p>
        </w:tc>
      </w:tr>
      <w:tr w:rsidR="00A1296C" w:rsidRPr="00A1296C" w14:paraId="6EB13F20" w14:textId="77777777" w:rsidTr="00A1296C">
        <w:trPr>
          <w:trHeight w:val="342"/>
        </w:trPr>
        <w:tc>
          <w:tcPr>
            <w:tcW w:w="4829" w:type="dxa"/>
          </w:tcPr>
          <w:p w14:paraId="6EC90A49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Scuola di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Medicina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Chirurgia</w:t>
            </w:r>
          </w:p>
          <w:p w14:paraId="319C7739" w14:textId="77777777" w:rsidR="00A1296C" w:rsidRPr="00A1296C" w:rsidRDefault="00A1296C">
            <w:pPr>
              <w:pStyle w:val="TableParagraph"/>
              <w:spacing w:before="16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Medicina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Precisione in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Area Medica,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Chirurgica e Critica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(Me.Pre.CC)</w:t>
            </w:r>
          </w:p>
        </w:tc>
        <w:tc>
          <w:tcPr>
            <w:tcW w:w="871" w:type="dxa"/>
          </w:tcPr>
          <w:p w14:paraId="5A96A457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11-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apr</w:t>
            </w:r>
          </w:p>
        </w:tc>
        <w:tc>
          <w:tcPr>
            <w:tcW w:w="7483" w:type="dxa"/>
          </w:tcPr>
          <w:p w14:paraId="602B8741" w14:textId="77777777" w:rsidR="00A1296C" w:rsidRPr="00A1296C" w:rsidRDefault="00A1296C">
            <w:pPr>
              <w:pStyle w:val="TableParagraph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19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www.unipa.it/dipartimenti/me.pre.c.c.</w:t>
              </w:r>
            </w:hyperlink>
          </w:p>
        </w:tc>
        <w:tc>
          <w:tcPr>
            <w:tcW w:w="2126" w:type="dxa"/>
          </w:tcPr>
          <w:p w14:paraId="00F0A6CD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Giuseppe</w:t>
            </w:r>
            <w:r w:rsidRPr="00A1296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Alessandro</w:t>
            </w:r>
          </w:p>
          <w:p w14:paraId="2B3BC650" w14:textId="77777777" w:rsidR="00A1296C" w:rsidRPr="00A1296C" w:rsidRDefault="00A1296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Scardina</w:t>
            </w:r>
          </w:p>
        </w:tc>
      </w:tr>
      <w:tr w:rsidR="00A1296C" w:rsidRPr="00A1296C" w14:paraId="1A8BC6D4" w14:textId="77777777" w:rsidTr="00A1296C">
        <w:trPr>
          <w:trHeight w:val="342"/>
        </w:trPr>
        <w:tc>
          <w:tcPr>
            <w:tcW w:w="4829" w:type="dxa"/>
          </w:tcPr>
          <w:p w14:paraId="20CFA2F4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Scuola di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Medicina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e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Chirurgia</w:t>
            </w:r>
          </w:p>
          <w:p w14:paraId="58AB314C" w14:textId="77777777" w:rsidR="00A1296C" w:rsidRPr="00A1296C" w:rsidRDefault="00A1296C">
            <w:pPr>
              <w:pStyle w:val="TableParagraph"/>
              <w:spacing w:before="16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Promozione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Salute,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Materno-Infantile,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1296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Medicina Interna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Specialistica 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di</w:t>
            </w:r>
          </w:p>
        </w:tc>
        <w:tc>
          <w:tcPr>
            <w:tcW w:w="871" w:type="dxa"/>
          </w:tcPr>
          <w:p w14:paraId="3A8F1577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19-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apr</w:t>
            </w:r>
          </w:p>
        </w:tc>
        <w:tc>
          <w:tcPr>
            <w:tcW w:w="7483" w:type="dxa"/>
          </w:tcPr>
          <w:p w14:paraId="1E373C71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20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www.unipa.it/dipartimenti/promise/didattica/orientamento/</w:t>
              </w:r>
            </w:hyperlink>
          </w:p>
        </w:tc>
        <w:tc>
          <w:tcPr>
            <w:tcW w:w="2126" w:type="dxa"/>
          </w:tcPr>
          <w:p w14:paraId="48167618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Prof.ssa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Donatella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Ferraro</w:t>
            </w:r>
          </w:p>
        </w:tc>
      </w:tr>
      <w:tr w:rsidR="00A1296C" w:rsidRPr="00A1296C" w14:paraId="0C7A007C" w14:textId="77777777" w:rsidTr="00A1296C">
        <w:trPr>
          <w:trHeight w:val="342"/>
        </w:trPr>
        <w:tc>
          <w:tcPr>
            <w:tcW w:w="4829" w:type="dxa"/>
          </w:tcPr>
          <w:p w14:paraId="7F5780B6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Polo di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Agrigento</w:t>
            </w:r>
          </w:p>
        </w:tc>
        <w:tc>
          <w:tcPr>
            <w:tcW w:w="871" w:type="dxa"/>
          </w:tcPr>
          <w:p w14:paraId="5AF1D42E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20-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mar</w:t>
            </w:r>
          </w:p>
        </w:tc>
        <w:tc>
          <w:tcPr>
            <w:tcW w:w="7483" w:type="dxa"/>
          </w:tcPr>
          <w:p w14:paraId="0A65D18A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21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www.unipa.it/amministrazione/politerritoriali/poloterritorialeagrigento/</w:t>
              </w:r>
            </w:hyperlink>
          </w:p>
        </w:tc>
        <w:tc>
          <w:tcPr>
            <w:tcW w:w="2126" w:type="dxa"/>
          </w:tcPr>
          <w:p w14:paraId="7F245307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Francesco</w:t>
            </w:r>
            <w:r w:rsidRPr="00A1296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Paolo</w:t>
            </w:r>
          </w:p>
          <w:p w14:paraId="2F9220B7" w14:textId="77777777" w:rsidR="00A1296C" w:rsidRPr="00A1296C" w:rsidRDefault="00A1296C">
            <w:pPr>
              <w:pStyle w:val="TableParagraph"/>
              <w:spacing w:before="16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Madonia</w:t>
            </w:r>
          </w:p>
        </w:tc>
      </w:tr>
      <w:tr w:rsidR="00A1296C" w:rsidRPr="00A1296C" w14:paraId="60378DB6" w14:textId="77777777" w:rsidTr="00A1296C">
        <w:trPr>
          <w:trHeight w:val="342"/>
        </w:trPr>
        <w:tc>
          <w:tcPr>
            <w:tcW w:w="4829" w:type="dxa"/>
          </w:tcPr>
          <w:p w14:paraId="3F714CB8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Polo di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Caltanissetta</w:t>
            </w:r>
          </w:p>
        </w:tc>
        <w:tc>
          <w:tcPr>
            <w:tcW w:w="871" w:type="dxa"/>
          </w:tcPr>
          <w:p w14:paraId="7899071B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19-</w:t>
            </w:r>
            <w:r w:rsidRPr="00A1296C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mar</w:t>
            </w:r>
          </w:p>
        </w:tc>
        <w:tc>
          <w:tcPr>
            <w:tcW w:w="7483" w:type="dxa"/>
          </w:tcPr>
          <w:p w14:paraId="21B295F7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22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www.unipa.it/amministrazione/politerritoriali/poloterritorialecaltanissetta/</w:t>
              </w:r>
            </w:hyperlink>
          </w:p>
        </w:tc>
        <w:tc>
          <w:tcPr>
            <w:tcW w:w="2126" w:type="dxa"/>
          </w:tcPr>
          <w:p w14:paraId="5B2FE1A5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 xml:space="preserve">Celestino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Bonura</w:t>
            </w:r>
          </w:p>
        </w:tc>
      </w:tr>
      <w:tr w:rsidR="00A1296C" w:rsidRPr="00A1296C" w14:paraId="38B77027" w14:textId="77777777" w:rsidTr="00A1296C">
        <w:trPr>
          <w:trHeight w:val="343"/>
        </w:trPr>
        <w:tc>
          <w:tcPr>
            <w:tcW w:w="4829" w:type="dxa"/>
          </w:tcPr>
          <w:p w14:paraId="4E44562F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Polo di</w:t>
            </w:r>
            <w:r w:rsidRPr="00A1296C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Trapani</w:t>
            </w:r>
          </w:p>
        </w:tc>
        <w:tc>
          <w:tcPr>
            <w:tcW w:w="871" w:type="dxa"/>
          </w:tcPr>
          <w:p w14:paraId="2EAB2576" w14:textId="77777777" w:rsidR="00A1296C" w:rsidRPr="00A1296C" w:rsidRDefault="00A1296C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6 e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marzo</w:t>
            </w:r>
          </w:p>
        </w:tc>
        <w:tc>
          <w:tcPr>
            <w:tcW w:w="7483" w:type="dxa"/>
          </w:tcPr>
          <w:p w14:paraId="76C8F848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https://</w:t>
            </w:r>
            <w:hyperlink r:id="rId23">
              <w:r w:rsidRPr="00A1296C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www.unipa.it/amministrazione/politerritoriali/poloterritorialetrapani/</w:t>
              </w:r>
            </w:hyperlink>
          </w:p>
        </w:tc>
        <w:tc>
          <w:tcPr>
            <w:tcW w:w="2126" w:type="dxa"/>
          </w:tcPr>
          <w:p w14:paraId="16E9C8E3" w14:textId="77777777" w:rsidR="00A1296C" w:rsidRPr="00A1296C" w:rsidRDefault="00A1296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Prof.</w:t>
            </w:r>
            <w:r w:rsidRPr="00A1296C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z w:val="20"/>
                <w:szCs w:val="20"/>
              </w:rPr>
              <w:t>Antonio</w:t>
            </w:r>
            <w:r w:rsidRPr="00A1296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A1296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Mancuso</w:t>
            </w:r>
          </w:p>
        </w:tc>
      </w:tr>
    </w:tbl>
    <w:p w14:paraId="70566C58" w14:textId="77777777" w:rsidR="00000000" w:rsidRDefault="009A6D0E"/>
    <w:sectPr w:rsidR="00000000">
      <w:type w:val="continuous"/>
      <w:pgSz w:w="16840" w:h="11910" w:orient="landscape"/>
      <w:pgMar w:top="180" w:right="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82"/>
    <w:rsid w:val="002E4B82"/>
    <w:rsid w:val="00635B31"/>
    <w:rsid w:val="009A6D0E"/>
    <w:rsid w:val="00A1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3968"/>
  <w15:docId w15:val="{6983B493-FD53-4544-B8DD-76AD8B11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a.it/dipartimenti/di.gi./didattica/orientamento/eventi.html" TargetMode="External"/><Relationship Id="rId13" Type="http://schemas.openxmlformats.org/officeDocument/2006/relationships/hyperlink" Target="http://www.unipa.it/dipartimenti/stebicef/didattica/orientamento/eventi.html" TargetMode="External"/><Relationship Id="rId18" Type="http://schemas.openxmlformats.org/officeDocument/2006/relationships/hyperlink" Target="http://www.unipa.it/dipartimenti/bi.n.d./didattica/orientamento/event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ipa.it/amministrazione/politerritoriali/poloterritorialeagrigento/" TargetMode="External"/><Relationship Id="rId7" Type="http://schemas.openxmlformats.org/officeDocument/2006/relationships/hyperlink" Target="http://www.unipa.it/dipartimenti/difc/didattica/orientamento/eventi.html" TargetMode="External"/><Relationship Id="rId12" Type="http://schemas.openxmlformats.org/officeDocument/2006/relationships/hyperlink" Target="http://www.unipa.it/dipartimenti/distem" TargetMode="External"/><Relationship Id="rId17" Type="http://schemas.openxmlformats.org/officeDocument/2006/relationships/hyperlink" Target="http://www.unipa.it/dipartimenti/scienzeumanistiche/didattica/orientamento/eventi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nipa.it/dipartimenti/sc.psicol.pedag.edellaformazione/Open-Day-2024-del-" TargetMode="External"/><Relationship Id="rId20" Type="http://schemas.openxmlformats.org/officeDocument/2006/relationships/hyperlink" Target="http://www.unipa.it/dipartimenti/promise/didattica/orientament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ipa.it/dipartimenti/cultureesocieta/didattica/orientamento/eventi.html" TargetMode="External"/><Relationship Id="rId11" Type="http://schemas.openxmlformats.org/officeDocument/2006/relationships/hyperlink" Target="http://www.unipa.it/dipartimenti/saaf/didattica/orientamento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unipa.it/dipartimenti/architettura/orientamento/eventi/" TargetMode="External"/><Relationship Id="rId15" Type="http://schemas.openxmlformats.org/officeDocument/2006/relationships/hyperlink" Target="http://www.unipa.it/dipartimenti/dems" TargetMode="External"/><Relationship Id="rId23" Type="http://schemas.openxmlformats.org/officeDocument/2006/relationships/hyperlink" Target="http://www.unipa.it/amministrazione/politerritoriali/poloterritorialetrapani/" TargetMode="External"/><Relationship Id="rId10" Type="http://schemas.openxmlformats.org/officeDocument/2006/relationships/hyperlink" Target="http://www.unipa.it/dipartimenti/matematicaeinformatica/Open-Day/" TargetMode="External"/><Relationship Id="rId19" Type="http://schemas.openxmlformats.org/officeDocument/2006/relationships/hyperlink" Target="http://www.unipa.it/dipartimenti/me.pre.c.c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ipa.it/dipartimenti/ingegneria/servizi-agli-studenti/" TargetMode="External"/><Relationship Id="rId14" Type="http://schemas.openxmlformats.org/officeDocument/2006/relationships/hyperlink" Target="http://www.unipa.it/dipartimenti/seas/didattica/orientamento/eventi.html" TargetMode="External"/><Relationship Id="rId22" Type="http://schemas.openxmlformats.org/officeDocument/2006/relationships/hyperlink" Target="http://www.unipa.it/amministrazione/politerritoriali/poloterritorialecaltanisset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Mulè</dc:creator>
  <cp:lastModifiedBy>Rossella Minaudo</cp:lastModifiedBy>
  <cp:revision>2</cp:revision>
  <dcterms:created xsi:type="dcterms:W3CDTF">2024-04-02T13:13:00Z</dcterms:created>
  <dcterms:modified xsi:type="dcterms:W3CDTF">2024-04-02T13:13:00Z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Excel® per Microsoft 365</vt:lpwstr>
  </property>
</Properties>
</file>