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7405F" w:rsidP="00CC3DEA" w:rsidRDefault="00D7405F" w14:paraId="545D9571" w14:textId="430089E3">
      <w:pPr>
        <w:shd w:val="clear" w:color="auto" w:fill="FFFFFF"/>
        <w:spacing w:before="38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05F" w:rsidP="00D7405F" w:rsidRDefault="00D7405F" w14:paraId="0FCD4CF6" w14:textId="2BFF04A6">
      <w:r>
        <w:rPr>
          <w:noProof/>
        </w:rPr>
        <w:drawing>
          <wp:anchor distT="0" distB="0" distL="114300" distR="114300" simplePos="0" relativeHeight="251656704" behindDoc="0" locked="0" layoutInCell="1" allowOverlap="1" wp14:anchorId="14D48C4B" wp14:editId="5403AC8A">
            <wp:simplePos x="0" y="0"/>
            <wp:positionH relativeFrom="margin">
              <wp:posOffset>2735580</wp:posOffset>
            </wp:positionH>
            <wp:positionV relativeFrom="paragraph">
              <wp:posOffset>-537210</wp:posOffset>
            </wp:positionV>
            <wp:extent cx="571500" cy="5715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916C5D4" wp14:editId="36238F3E">
            <wp:simplePos x="0" y="0"/>
            <wp:positionH relativeFrom="column">
              <wp:posOffset>5707380</wp:posOffset>
            </wp:positionH>
            <wp:positionV relativeFrom="paragraph">
              <wp:posOffset>-394335</wp:posOffset>
            </wp:positionV>
            <wp:extent cx="533400" cy="800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27E">
        <w:object w:dxaOrig="1440" w:dyaOrig="1440" w14:anchorId="39B032C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7" style="position:absolute;margin-left:-23.05pt;margin-top:-30pt;width:57.75pt;height:63pt;z-index:251658752;mso-position-horizontal-relative:text;mso-position-vertical-relative:text" type="#_x0000_t75">
            <v:imagedata o:title="" r:id="rId7"/>
            <w10:wrap anchorx="page"/>
          </v:shape>
          <o:OLEObject Type="Embed" ProgID="PBrush" ShapeID="_x0000_s1027" DrawAspect="Content" ObjectID="_1694961545" r:id="rId8"/>
        </w:object>
      </w:r>
    </w:p>
    <w:p w:rsidR="00D7405F" w:rsidP="00D7405F" w:rsidRDefault="00D7405F" w14:paraId="520E27F9" w14:textId="77777777">
      <w:pPr>
        <w:spacing w:after="200" w:line="276" w:lineRule="auto"/>
        <w:jc w:val="center"/>
        <w:rPr>
          <w:noProof/>
        </w:rPr>
      </w:pPr>
      <w:r>
        <w:rPr>
          <w:rFonts w:ascii="Times New Roman" w:hAnsi="Times New Roman"/>
        </w:rPr>
        <w:t>LICEO STATALE “REGINA MARGHERITA”</w:t>
      </w:r>
      <w:r>
        <w:rPr>
          <w:noProof/>
        </w:rPr>
        <w:t xml:space="preserve"> </w:t>
      </w:r>
    </w:p>
    <w:p w:rsidR="00D7405F" w:rsidP="00D7405F" w:rsidRDefault="00D7405F" w14:paraId="0420548D" w14:textId="77777777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Licei: Scienze Umane / Linguistico / Economico Sociale / Musicale / Coreutico</w:t>
      </w:r>
    </w:p>
    <w:p w:rsidR="00D7405F" w:rsidP="00D7405F" w:rsidRDefault="00D7405F" w14:paraId="67585793" w14:textId="77777777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P.tta SS. Salvatore, 1 - 90134 PALERMO – Codice Fiscale 80019900820 - Tel. 091334424/091334043</w:t>
      </w:r>
    </w:p>
    <w:p w:rsidR="00D7405F" w:rsidP="00D7405F" w:rsidRDefault="00D7405F" w14:paraId="43247EA4" w14:textId="77777777">
      <w:pPr>
        <w:spacing w:line="276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Fax 091.6512106- Cod. Min. PAPM04000V - Web - http:/www.liceoreginamargherita.gov.it</w:t>
      </w:r>
    </w:p>
    <w:p w:rsidR="00D7405F" w:rsidP="00D7405F" w:rsidRDefault="00D7405F" w14:paraId="6A1B240E" w14:textId="77777777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mail: </w:t>
      </w:r>
      <w:hyperlink w:history="1" r:id="rId9">
        <w:r>
          <w:rPr>
            <w:rStyle w:val="Collegamentoipertestuale"/>
            <w:rFonts w:ascii="Times New Roman" w:hAnsi="Times New Roman"/>
          </w:rPr>
          <w:t>papm04000v@istruzione.it</w:t>
        </w:r>
      </w:hyperlink>
    </w:p>
    <w:p w:rsidR="00D7405F" w:rsidP="00CC3DEA" w:rsidRDefault="00D7405F" w14:paraId="06B690BA" w14:textId="77777777">
      <w:pPr>
        <w:shd w:val="clear" w:color="auto" w:fill="FFFFFF"/>
        <w:spacing w:before="38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05F" w:rsidP="00CC3DEA" w:rsidRDefault="00D7405F" w14:paraId="63F735C9" w14:textId="77777777">
      <w:pPr>
        <w:shd w:val="clear" w:color="auto" w:fill="FFFFFF"/>
        <w:spacing w:before="38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0948CD" w:rsidR="00CC3DEA" w:rsidP="00CC3DEA" w:rsidRDefault="00CC3DEA" w14:paraId="6C96D3B7" w14:textId="253B0338">
      <w:pPr>
        <w:shd w:val="clear" w:color="auto" w:fill="FFFFFF"/>
        <w:spacing w:before="38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8CD">
        <w:rPr>
          <w:rFonts w:ascii="Times New Roman" w:hAnsi="Times New Roman" w:cs="Times New Roman"/>
          <w:b/>
          <w:bCs/>
          <w:sz w:val="24"/>
          <w:szCs w:val="24"/>
        </w:rPr>
        <w:t>CONTRATTO D'AULA TRA DOCENTI E ALUNNI</w:t>
      </w:r>
    </w:p>
    <w:p w:rsidRPr="000948CD" w:rsidR="00CC3DEA" w:rsidP="00CC3DEA" w:rsidRDefault="00CC3DEA" w14:paraId="71450A2A" w14:textId="272CA16B">
      <w:pPr>
        <w:shd w:val="clear" w:color="auto" w:fill="FFFFFF"/>
        <w:spacing w:before="38"/>
        <w:ind w:right="1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948CD">
        <w:rPr>
          <w:rFonts w:ascii="Times New Roman" w:hAnsi="Times New Roman" w:cs="Times New Roman"/>
          <w:b/>
          <w:bCs/>
          <w:sz w:val="24"/>
          <w:szCs w:val="24"/>
        </w:rPr>
        <w:t>ANNO SCOLASTICO - 202</w:t>
      </w:r>
      <w:r w:rsidR="00F232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948C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2327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Pr="000948CD" w:rsidR="00CC3DEA" w:rsidP="00CC3DEA" w:rsidRDefault="00CC3DEA" w14:paraId="00A3E2AD" w14:textId="77777777">
      <w:pPr>
        <w:shd w:val="clear" w:color="auto" w:fill="FFFFFF"/>
        <w:tabs>
          <w:tab w:val="left" w:leader="dot" w:pos="1334"/>
          <w:tab w:val="left" w:leader="dot" w:pos="2390"/>
        </w:tabs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Pr="000948CD" w:rsidR="00CC3DEA" w:rsidP="00CC3DEA" w:rsidRDefault="00CC3DEA" w14:paraId="2A3BAC3D" w14:textId="45047557">
      <w:pPr>
        <w:shd w:val="clear" w:color="auto" w:fill="FFFFFF"/>
        <w:tabs>
          <w:tab w:val="left" w:leader="dot" w:pos="1334"/>
          <w:tab w:val="left" w:leader="dot" w:pos="23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948C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CLASSE </w:t>
      </w:r>
      <w:r w:rsidR="00483373">
        <w:rPr>
          <w:rFonts w:ascii="Times New Roman" w:hAnsi="Times New Roman" w:cs="Times New Roman"/>
          <w:b/>
          <w:bCs/>
          <w:spacing w:val="-4"/>
          <w:sz w:val="24"/>
          <w:szCs w:val="24"/>
        </w:rPr>
        <w:t>….</w:t>
      </w:r>
      <w:r w:rsidRPr="000948CD">
        <w:rPr>
          <w:rFonts w:ascii="Times New Roman" w:hAnsi="Times New Roman" w:cs="Times New Roman"/>
          <w:sz w:val="24"/>
          <w:szCs w:val="24"/>
        </w:rPr>
        <w:t xml:space="preserve">  </w:t>
      </w:r>
      <w:r w:rsidRPr="000948C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SEZ. </w:t>
      </w:r>
      <w:r w:rsidR="00483373">
        <w:rPr>
          <w:rFonts w:ascii="Times New Roman" w:hAnsi="Times New Roman" w:cs="Times New Roman"/>
          <w:b/>
          <w:bCs/>
          <w:spacing w:val="-7"/>
          <w:sz w:val="24"/>
          <w:szCs w:val="24"/>
        </w:rPr>
        <w:t>…..</w:t>
      </w:r>
    </w:p>
    <w:p w:rsidR="00B90497" w:rsidP="00B90497" w:rsidRDefault="00B90497" w14:paraId="044F82C7" w14:textId="1DBA24C1">
      <w:pPr>
        <w:shd w:val="clear" w:color="auto" w:fill="FFFFFF"/>
        <w:spacing w:before="202"/>
        <w:ind w:right="566" w:firstLine="240"/>
        <w:jc w:val="both"/>
        <w:rPr>
          <w:rFonts w:ascii="Times New Roman" w:hAnsi="Times New Roman" w:cs="Times New Roman"/>
          <w:spacing w:val="-18"/>
        </w:rPr>
      </w:pPr>
      <w:r>
        <w:rPr>
          <w:rFonts w:ascii="Times New Roman" w:hAnsi="Times New Roman" w:cs="Times New Roman"/>
        </w:rPr>
        <w:t>Il C.d.C, presa visione del “Patto di Corresponsabilità educativa”</w:t>
      </w:r>
      <w:r w:rsidR="00EA099E">
        <w:rPr>
          <w:rFonts w:ascii="Times New Roman" w:hAnsi="Times New Roman" w:cs="Times New Roman"/>
        </w:rPr>
        <w:t xml:space="preserve">, </w:t>
      </w:r>
      <w:r w:rsidRPr="00EA099E" w:rsidR="00EA099E">
        <w:rPr>
          <w:rFonts w:ascii="Times New Roman" w:hAnsi="Times New Roman" w:cs="Times New Roman"/>
        </w:rPr>
        <w:t>delle “</w:t>
      </w:r>
      <w:r w:rsidRPr="00EA099E" w:rsidR="00EA099E">
        <w:rPr>
          <w:rFonts w:ascii="Times New Roman" w:hAnsi="Times New Roman" w:cs="Times New Roman"/>
          <w:iCs/>
        </w:rPr>
        <w:t>Linee di indirizzo sulla cittadinanza democratica e legalità”;</w:t>
      </w:r>
      <w:r w:rsidR="00982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del “Regolamento recante misure di prevenzione e contenimento della diffusione del SARS.COV-2</w:t>
      </w:r>
      <w:r w:rsidR="00F2327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 considerate le finalità specifiche dell'indirizzo e in coerenza con gli obiettivi educativi-didattici e le indicazioni del P.T.O.F. dell'Istituto Statale Magistrale "Regina Margherita” si impegna a:</w:t>
      </w:r>
    </w:p>
    <w:p w:rsidR="00B90497" w:rsidP="00B90497" w:rsidRDefault="00B90497" w14:paraId="7958BAE5" w14:textId="77777777">
      <w:pPr>
        <w:pStyle w:val="Paragrafoelenco"/>
        <w:numPr>
          <w:ilvl w:val="0"/>
          <w:numId w:val="16"/>
        </w:numPr>
        <w:shd w:val="clear" w:color="auto" w:fill="FFFFFF"/>
        <w:tabs>
          <w:tab w:val="left" w:pos="326"/>
        </w:tabs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8"/>
        </w:rPr>
        <w:t>p</w:t>
      </w:r>
      <w:r>
        <w:rPr>
          <w:rFonts w:ascii="Times New Roman" w:hAnsi="Times New Roman" w:cs="Times New Roman"/>
        </w:rPr>
        <w:t>resentare agli alunni la programmazione disciplinare specificando:</w:t>
      </w:r>
    </w:p>
    <w:p w:rsidR="00B90497" w:rsidP="00B90497" w:rsidRDefault="00B90497" w14:paraId="5C06E2A5" w14:textId="77777777">
      <w:pPr>
        <w:pStyle w:val="Paragrafoelenco"/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-  gli obiettivi socio-affettivi e cognitivi;</w:t>
      </w:r>
    </w:p>
    <w:p w:rsidR="00B90497" w:rsidP="00B90497" w:rsidRDefault="00B90497" w14:paraId="0F31ACBC" w14:textId="77777777">
      <w:pPr>
        <w:pStyle w:val="Paragrafoelenco"/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-  gli obiettivi disciplinari;</w:t>
      </w:r>
    </w:p>
    <w:p w:rsidR="00B90497" w:rsidP="00B90497" w:rsidRDefault="00B90497" w14:paraId="7FBC6523" w14:textId="77777777">
      <w:pPr>
        <w:pStyle w:val="Paragrafoelenco"/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  i contenuti della disciplina;</w:t>
      </w:r>
    </w:p>
    <w:p w:rsidR="00B90497" w:rsidP="00B90497" w:rsidRDefault="00B90497" w14:paraId="7980DC6F" w14:textId="77777777">
      <w:pPr>
        <w:pStyle w:val="Paragrafoelenco"/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-  i metodi e le strategie didattiche utilizzate;</w:t>
      </w:r>
    </w:p>
    <w:p w:rsidR="00B90497" w:rsidP="00B90497" w:rsidRDefault="00B90497" w14:paraId="5F957DBE" w14:textId="77777777">
      <w:pPr>
        <w:pStyle w:val="Paragrafoelenco"/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  gli strumenti di verifica e i criteri di valutazione.</w:t>
      </w:r>
    </w:p>
    <w:p w:rsidR="00B90497" w:rsidP="475F123D" w:rsidRDefault="00B90497" w14:paraId="0505BFC3" w14:textId="2286D67B">
      <w:pPr>
        <w:pStyle w:val="Paragrafoelenco"/>
        <w:numPr>
          <w:ilvl w:val="0"/>
          <w:numId w:val="16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  <w:spacing w:val="-1"/>
        </w:rPr>
      </w:pPr>
      <w:r w:rsidRPr="475F123D" w:rsidR="475F123D">
        <w:rPr>
          <w:rFonts w:ascii="Times New Roman" w:hAnsi="Times New Roman" w:cs="Times New Roman"/>
        </w:rPr>
        <w:t>rispettare i ritmi di attenzione e di apprendiment</w:t>
      </w:r>
      <w:r w:rsidRPr="475F123D" w:rsidR="475F123D">
        <w:rPr>
          <w:rFonts w:ascii="Times New Roman" w:hAnsi="Times New Roman" w:cs="Times New Roman"/>
        </w:rPr>
        <w:t>o</w:t>
      </w:r>
      <w:r w:rsidRPr="475F123D" w:rsidR="475F123D">
        <w:rPr>
          <w:rFonts w:ascii="Times New Roman" w:hAnsi="Times New Roman" w:cs="Times New Roman"/>
        </w:rPr>
        <w:t xml:space="preserve"> </w:t>
      </w:r>
      <w:r w:rsidRPr="475F123D" w:rsidR="475F123D">
        <w:rPr>
          <w:rFonts w:ascii="Times New Roman" w:hAnsi="Times New Roman" w:cs="Times New Roman"/>
        </w:rPr>
        <w:t>degli studenti</w:t>
      </w:r>
      <w:r w:rsidRPr="475F123D" w:rsidR="475F123D">
        <w:rPr>
          <w:rFonts w:ascii="Times New Roman" w:hAnsi="Times New Roman" w:cs="Times New Roman"/>
        </w:rPr>
        <w:t>;</w:t>
      </w:r>
    </w:p>
    <w:p w:rsidR="00B90497" w:rsidP="475F123D" w:rsidRDefault="00B90497" w14:paraId="6437B8B5" w14:textId="40DF4907">
      <w:pPr>
        <w:pStyle w:val="Paragrafoelenco"/>
        <w:numPr>
          <w:ilvl w:val="0"/>
          <w:numId w:val="16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stabilire le scadenze con </w:t>
      </w:r>
      <w:r w:rsidRPr="475F123D" w:rsidR="00982958">
        <w:rPr>
          <w:rFonts w:ascii="Times New Roman" w:hAnsi="Times New Roman" w:cs="Times New Roman"/>
          <w:spacing w:val="-1"/>
        </w:rPr>
        <w:t>gli studenti</w:t>
      </w:r>
      <w:r w:rsidRPr="475F123D">
        <w:rPr>
          <w:rFonts w:ascii="Times New Roman" w:hAnsi="Times New Roman" w:cs="Times New Roman"/>
          <w:spacing w:val="-1"/>
        </w:rPr>
        <w:t>;</w:t>
      </w:r>
    </w:p>
    <w:p w:rsidR="00B90497" w:rsidP="475F123D" w:rsidRDefault="00B90497" w14:paraId="48B5D976" w14:textId="53209C75">
      <w:pPr>
        <w:pStyle w:val="Paragrafoelenco"/>
        <w:numPr>
          <w:ilvl w:val="0"/>
          <w:numId w:val="16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</w:rPr>
      </w:pPr>
      <w:r w:rsidRPr="475F123D" w:rsidR="475F123D">
        <w:rPr>
          <w:rFonts w:ascii="Times New Roman" w:hAnsi="Times New Roman" w:cs="Times New Roman"/>
        </w:rPr>
        <w:t>verificare il raggiungimento degli obiettivi</w:t>
      </w:r>
      <w:r w:rsidRPr="475F123D" w:rsidR="475F123D">
        <w:rPr>
          <w:rFonts w:ascii="Times New Roman" w:hAnsi="Times New Roman" w:cs="Times New Roman"/>
        </w:rPr>
        <w:t xml:space="preserve"> </w:t>
      </w:r>
      <w:r w:rsidRPr="475F123D" w:rsidR="475F123D">
        <w:rPr>
          <w:rFonts w:ascii="Times New Roman" w:hAnsi="Times New Roman" w:cs="Times New Roman"/>
        </w:rPr>
        <w:t>degli studenti</w:t>
      </w:r>
      <w:r w:rsidRPr="475F123D" w:rsidR="475F123D">
        <w:rPr>
          <w:rFonts w:ascii="Times New Roman" w:hAnsi="Times New Roman" w:cs="Times New Roman"/>
        </w:rPr>
        <w:t>;</w:t>
      </w:r>
    </w:p>
    <w:p w:rsidR="00B90497" w:rsidP="475F123D" w:rsidRDefault="00B90497" w14:paraId="03645851" w14:textId="77777777">
      <w:pPr>
        <w:pStyle w:val="Paragrafoelenco"/>
        <w:numPr>
          <w:ilvl w:val="0"/>
          <w:numId w:val="16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</w:rPr>
      </w:pPr>
      <w:r w:rsidRPr="475F123D" w:rsidR="475F123D">
        <w:rPr>
          <w:rFonts w:ascii="Times New Roman" w:hAnsi="Times New Roman" w:cs="Times New Roman"/>
        </w:rPr>
        <w:t>valutare regolarmente, periodicamente e con criteri chiari e trasparenti;</w:t>
      </w:r>
    </w:p>
    <w:p w:rsidRPr="00982958" w:rsidR="00510B02" w:rsidP="475F123D" w:rsidRDefault="00510B02" w14:paraId="685EDA36" w14:textId="77777777">
      <w:pPr>
        <w:pStyle w:val="Paragrafoelenco"/>
        <w:numPr>
          <w:ilvl w:val="0"/>
          <w:numId w:val="16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armonizzare il carico di lavoro degli studenti soprattutto in </w:t>
      </w:r>
      <w:r w:rsidRPr="475F123D">
        <w:rPr>
          <w:rFonts w:ascii="Times New Roman" w:hAnsi="Times New Roman" w:cs="Times New Roman"/>
          <w:spacing w:val="-1"/>
        </w:rPr>
        <w:t xml:space="preserve">eventuale situazione di </w:t>
      </w:r>
      <w:r w:rsidRPr="00982958">
        <w:rPr>
          <w:rFonts w:ascii="Times New Roman" w:hAnsi="Times New Roman" w:cs="Times New Roman"/>
          <w:spacing w:val="-1"/>
        </w:rPr>
        <w:t>DDI;</w:t>
      </w:r>
    </w:p>
    <w:p w:rsidRPr="00982958" w:rsidR="00B90497" w:rsidP="475F123D" w:rsidRDefault="00B90497" w14:paraId="3B9CC3BD" w14:textId="6F585115">
      <w:pPr>
        <w:pStyle w:val="Paragrafoelenco"/>
        <w:numPr>
          <w:ilvl w:val="0"/>
          <w:numId w:val="16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</w:rPr>
      </w:pPr>
      <w:r w:rsidRPr="475F123D" w:rsidR="475F123D">
        <w:rPr>
          <w:rFonts w:ascii="Times New Roman" w:hAnsi="Times New Roman" w:cs="Times New Roman"/>
        </w:rPr>
        <w:t>rispettare l'orario di inizio e di fine delle lezioni sia in presenza che in</w:t>
      </w:r>
      <w:r w:rsidRPr="475F123D" w:rsidR="475F123D">
        <w:rPr>
          <w:rFonts w:ascii="Times New Roman" w:hAnsi="Times New Roman" w:cs="Times New Roman"/>
        </w:rPr>
        <w:t xml:space="preserve"> </w:t>
      </w:r>
      <w:r w:rsidRPr="475F123D" w:rsidR="475F123D">
        <w:rPr>
          <w:rFonts w:ascii="Times New Roman" w:hAnsi="Times New Roman" w:cs="Times New Roman"/>
        </w:rPr>
        <w:t>eventuale</w:t>
      </w:r>
      <w:r w:rsidRPr="475F123D" w:rsidR="475F123D">
        <w:rPr>
          <w:rFonts w:ascii="Times New Roman" w:hAnsi="Times New Roman" w:cs="Times New Roman"/>
        </w:rPr>
        <w:t xml:space="preserve"> </w:t>
      </w:r>
      <w:r w:rsidRPr="475F123D" w:rsidR="475F123D">
        <w:rPr>
          <w:rFonts w:ascii="Times New Roman" w:hAnsi="Times New Roman" w:cs="Times New Roman"/>
        </w:rPr>
        <w:t xml:space="preserve">situazione di </w:t>
      </w:r>
      <w:r w:rsidRPr="475F123D" w:rsidR="475F123D">
        <w:rPr>
          <w:rFonts w:ascii="Times New Roman" w:hAnsi="Times New Roman" w:cs="Times New Roman"/>
        </w:rPr>
        <w:t>DDI.</w:t>
      </w:r>
    </w:p>
    <w:p w:rsidR="00B90497" w:rsidP="475F123D" w:rsidRDefault="00B90497" w14:paraId="080DF8DD" w14:textId="77777777">
      <w:pPr>
        <w:shd w:val="clear" w:color="auto" w:fill="FFFFFF" w:themeFill="background1"/>
        <w:spacing w:before="269"/>
        <w:ind w:left="192"/>
        <w:jc w:val="both"/>
        <w:rPr>
          <w:rFonts w:ascii="Times New Roman" w:hAnsi="Times New Roman" w:cs="Times New Roman"/>
          <w:spacing w:val="-23"/>
        </w:rPr>
      </w:pPr>
      <w:r w:rsidRPr="475F123D" w:rsidR="475F123D">
        <w:rPr>
          <w:rFonts w:ascii="Times New Roman" w:hAnsi="Times New Roman" w:cs="Times New Roman"/>
        </w:rPr>
        <w:t>Ogni alunno della classe si impegna a:</w:t>
      </w:r>
    </w:p>
    <w:p w:rsidR="00B90497" w:rsidP="475F123D" w:rsidRDefault="00B90497" w14:paraId="1B10E98A" w14:textId="77777777">
      <w:pPr>
        <w:pStyle w:val="Paragrafoelenco"/>
        <w:numPr>
          <w:ilvl w:val="0"/>
          <w:numId w:val="17"/>
        </w:numPr>
        <w:shd w:val="clear" w:color="auto" w:fill="FFFFFF" w:themeFill="background1"/>
        <w:tabs>
          <w:tab w:val="left" w:pos="326"/>
        </w:tabs>
        <w:spacing w:before="269"/>
        <w:jc w:val="both"/>
        <w:rPr>
          <w:rFonts w:ascii="Times New Roman" w:hAnsi="Times New Roman" w:cs="Times New Roman"/>
          <w:spacing w:val="-1"/>
        </w:rPr>
      </w:pPr>
      <w:r w:rsidRPr="475F123D" w:rsidR="475F123D">
        <w:rPr>
          <w:rFonts w:ascii="Times New Roman" w:hAnsi="Times New Roman" w:cs="Times New Roman"/>
        </w:rPr>
        <w:t>favorire la propria formazione</w:t>
      </w:r>
    </w:p>
    <w:p w:rsidR="00B90497" w:rsidP="475F123D" w:rsidRDefault="00B90497" w14:paraId="72DC0FE6" w14:textId="2DB3EBA0">
      <w:pPr>
        <w:numPr>
          <w:ilvl w:val="0"/>
          <w:numId w:val="18"/>
        </w:numPr>
        <w:shd w:val="clear" w:color="auto" w:fill="FFFFFF" w:themeFill="background1"/>
        <w:tabs>
          <w:tab w:val="left" w:pos="586"/>
        </w:tabs>
        <w:ind w:left="37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partecipando regolarmente alle lezioni sia in presenza che in</w:t>
      </w:r>
      <w:r w:rsidR="00510B02">
        <w:rPr>
          <w:rFonts w:ascii="Times New Roman" w:hAnsi="Times New Roman" w:cs="Times New Roman"/>
          <w:spacing w:val="-1"/>
        </w:rPr>
        <w:t xml:space="preserve"> </w:t>
      </w:r>
      <w:r w:rsidRPr="475F123D" w:rsidR="00510B02">
        <w:rPr>
          <w:rFonts w:ascii="Times New Roman" w:hAnsi="Times New Roman" w:cs="Times New Roman"/>
          <w:spacing w:val="-1"/>
        </w:rPr>
        <w:t>eventuale</w:t>
      </w:r>
      <w:r w:rsidRPr="475F123D">
        <w:rPr>
          <w:rFonts w:ascii="Times New Roman" w:hAnsi="Times New Roman" w:cs="Times New Roman"/>
          <w:spacing w:val="-1"/>
        </w:rPr>
        <w:t xml:space="preserve"> situazione</w:t>
      </w:r>
      <w:r>
        <w:rPr>
          <w:rFonts w:ascii="Times New Roman" w:hAnsi="Times New Roman" w:cs="Times New Roman"/>
          <w:spacing w:val="-1"/>
        </w:rPr>
        <w:t xml:space="preserve"> di DDI;</w:t>
      </w:r>
    </w:p>
    <w:p w:rsidR="00B90497" w:rsidP="475F123D" w:rsidRDefault="00B90497" w14:paraId="7F5AD04E" w14:textId="041F8D72">
      <w:pPr>
        <w:shd w:val="clear" w:color="auto" w:fill="FFFFFF" w:themeFill="background1"/>
        <w:tabs>
          <w:tab w:val="left" w:pos="586"/>
        </w:tabs>
        <w:ind w:left="37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-  partecipando al dialogo educativo attivamente sia in presenza che in </w:t>
      </w:r>
      <w:r w:rsidRPr="475F123D" w:rsidR="00510B02">
        <w:rPr>
          <w:rFonts w:ascii="Times New Roman" w:hAnsi="Times New Roman" w:cs="Times New Roman"/>
          <w:spacing w:val="-1"/>
        </w:rPr>
        <w:t xml:space="preserve">eventuale </w:t>
      </w:r>
      <w:r w:rsidRPr="475F123D">
        <w:rPr>
          <w:rFonts w:ascii="Times New Roman" w:hAnsi="Times New Roman" w:cs="Times New Roman"/>
          <w:spacing w:val="-1"/>
        </w:rPr>
        <w:t>situazione</w:t>
      </w:r>
      <w:r>
        <w:rPr>
          <w:rFonts w:ascii="Times New Roman" w:hAnsi="Times New Roman" w:cs="Times New Roman"/>
          <w:spacing w:val="-1"/>
        </w:rPr>
        <w:t xml:space="preserve"> di DDI;</w:t>
      </w:r>
    </w:p>
    <w:p w:rsidR="00B90497" w:rsidP="475F123D" w:rsidRDefault="00B90497" w14:paraId="59F633F3" w14:textId="78E79483">
      <w:pPr>
        <w:numPr>
          <w:ilvl w:val="0"/>
          <w:numId w:val="18"/>
        </w:numPr>
        <w:shd w:val="clear" w:color="auto" w:fill="FFFFFF" w:themeFill="background1"/>
        <w:tabs>
          <w:tab w:val="left" w:pos="586"/>
        </w:tabs>
        <w:ind w:left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lavora</w:t>
      </w:r>
      <w:r w:rsidR="00510B02">
        <w:rPr>
          <w:rFonts w:ascii="Times New Roman" w:hAnsi="Times New Roman" w:cs="Times New Roman"/>
          <w:spacing w:val="-1"/>
        </w:rPr>
        <w:t>re</w:t>
      </w:r>
      <w:r>
        <w:rPr>
          <w:rFonts w:ascii="Times New Roman" w:hAnsi="Times New Roman" w:cs="Times New Roman"/>
          <w:spacing w:val="-1"/>
        </w:rPr>
        <w:t xml:space="preserve"> in classe </w:t>
      </w:r>
      <w:r w:rsidR="00510B02">
        <w:rPr>
          <w:rFonts w:ascii="Times New Roman" w:hAnsi="Times New Roman" w:cs="Times New Roman"/>
          <w:spacing w:val="-1"/>
        </w:rPr>
        <w:t xml:space="preserve">o </w:t>
      </w:r>
      <w:r w:rsidRPr="475F123D" w:rsidR="00510B02">
        <w:rPr>
          <w:rFonts w:ascii="Times New Roman" w:hAnsi="Times New Roman" w:cs="Times New Roman"/>
          <w:spacing w:val="-1"/>
        </w:rPr>
        <w:t>eventualmente a casa</w:t>
      </w:r>
      <w:r>
        <w:rPr>
          <w:rFonts w:ascii="Times New Roman" w:hAnsi="Times New Roman" w:cs="Times New Roman"/>
          <w:spacing w:val="-1"/>
        </w:rPr>
        <w:t xml:space="preserve"> - secondo la metodica DDI - rispettando le consegne;</w:t>
      </w:r>
    </w:p>
    <w:p w:rsidR="00B90497" w:rsidP="475F123D" w:rsidRDefault="00B90497" w14:paraId="5533D59B" w14:textId="7B827C2C">
      <w:pPr>
        <w:pStyle w:val="Paragrafoelenco"/>
        <w:numPr>
          <w:ilvl w:val="0"/>
          <w:numId w:val="17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</w:rPr>
      </w:pPr>
      <w:r w:rsidRPr="475F123D" w:rsidR="475F123D">
        <w:rPr>
          <w:rFonts w:ascii="Times New Roman" w:hAnsi="Times New Roman" w:cs="Times New Roman"/>
        </w:rPr>
        <w:t xml:space="preserve">rispettare l'orario di inizio e di fine delle lezioni sia in presenza che in </w:t>
      </w:r>
      <w:r w:rsidRPr="475F123D" w:rsidR="475F123D">
        <w:rPr>
          <w:rFonts w:ascii="Times New Roman" w:hAnsi="Times New Roman" w:cs="Times New Roman"/>
        </w:rPr>
        <w:t xml:space="preserve">eventuale </w:t>
      </w:r>
      <w:r w:rsidRPr="475F123D" w:rsidR="475F123D">
        <w:rPr>
          <w:rFonts w:ascii="Times New Roman" w:hAnsi="Times New Roman" w:cs="Times New Roman"/>
        </w:rPr>
        <w:t>situazione</w:t>
      </w:r>
      <w:r w:rsidRPr="475F123D" w:rsidR="475F123D">
        <w:rPr>
          <w:rFonts w:ascii="Times New Roman" w:hAnsi="Times New Roman" w:cs="Times New Roman"/>
        </w:rPr>
        <w:t xml:space="preserve"> di </w:t>
      </w:r>
      <w:r w:rsidRPr="475F123D" w:rsidR="475F123D">
        <w:rPr>
          <w:rFonts w:ascii="Times New Roman" w:hAnsi="Times New Roman" w:cs="Times New Roman"/>
        </w:rPr>
        <w:t>DDI;</w:t>
      </w:r>
    </w:p>
    <w:p w:rsidR="00B90497" w:rsidP="475F123D" w:rsidRDefault="00B90497" w14:paraId="40967D77" w14:textId="77777777">
      <w:pPr>
        <w:pStyle w:val="Paragrafoelenco"/>
        <w:numPr>
          <w:ilvl w:val="0"/>
          <w:numId w:val="17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</w:rPr>
      </w:pPr>
      <w:r w:rsidRPr="475F123D" w:rsidR="475F123D">
        <w:rPr>
          <w:rFonts w:ascii="Times New Roman" w:hAnsi="Times New Roman" w:cs="Times New Roman"/>
        </w:rPr>
        <w:t>rispettare i compagni, i docenti ed il personale A.T.A.</w:t>
      </w:r>
    </w:p>
    <w:p w:rsidR="00B90497" w:rsidP="475F123D" w:rsidRDefault="00B90497" w14:paraId="6858161F" w14:textId="77777777">
      <w:pPr>
        <w:pStyle w:val="Paragrafoelenco"/>
        <w:numPr>
          <w:ilvl w:val="0"/>
          <w:numId w:val="17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</w:rPr>
      </w:pPr>
      <w:r w:rsidRPr="475F123D" w:rsidR="475F123D">
        <w:rPr>
          <w:rFonts w:ascii="Times New Roman" w:hAnsi="Times New Roman" w:cs="Times New Roman"/>
        </w:rPr>
        <w:t>rispettare il divieto di fumo in ogni locale della scuola e l'uso del cellulare;</w:t>
      </w:r>
    </w:p>
    <w:p w:rsidR="00B90497" w:rsidP="475F123D" w:rsidRDefault="00B90497" w14:paraId="16557F94" w14:textId="77777777">
      <w:pPr>
        <w:pStyle w:val="Paragrafoelenco"/>
        <w:numPr>
          <w:ilvl w:val="0"/>
          <w:numId w:val="17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  <w:spacing w:val="-1"/>
        </w:rPr>
      </w:pPr>
      <w:r w:rsidRPr="475F123D" w:rsidR="475F123D">
        <w:rPr>
          <w:rFonts w:ascii="Times New Roman" w:hAnsi="Times New Roman" w:cs="Times New Roman"/>
        </w:rPr>
        <w:t>tenere un comportamento rispettoso sia nel linguaggio che nell'abbigliamento;</w:t>
      </w:r>
    </w:p>
    <w:p w:rsidR="00B90497" w:rsidP="475F123D" w:rsidRDefault="00B90497" w14:paraId="690BFBD9" w14:textId="77777777">
      <w:pPr>
        <w:pStyle w:val="Paragrafoelenco"/>
        <w:numPr>
          <w:ilvl w:val="0"/>
          <w:numId w:val="17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rispettare le strutture e risarcire eventuali danni;</w:t>
      </w:r>
    </w:p>
    <w:p w:rsidR="00B90497" w:rsidP="475F123D" w:rsidRDefault="00B90497" w14:paraId="0BC99EAF" w14:textId="77777777">
      <w:pPr>
        <w:pStyle w:val="Paragrafoelenco"/>
        <w:numPr>
          <w:ilvl w:val="0"/>
          <w:numId w:val="17"/>
        </w:numPr>
        <w:shd w:val="clear" w:color="auto" w:fill="FFFFFF" w:themeFill="background1"/>
        <w:tabs>
          <w:tab w:val="left" w:pos="3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giustificare le assenze con puntualità e rigore;  </w:t>
      </w:r>
    </w:p>
    <w:p w:rsidR="00B90497" w:rsidP="00B90497" w:rsidRDefault="00B90497" w14:paraId="50D953CC" w14:textId="77777777">
      <w:pPr>
        <w:pStyle w:val="Normale1"/>
        <w:widowControl w:val="0"/>
        <w:numPr>
          <w:ilvl w:val="0"/>
          <w:numId w:val="17"/>
        </w:numPr>
        <w:tabs>
          <w:tab w:val="left" w:pos="824"/>
        </w:tabs>
        <w:spacing w:line="288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475F123D" w:rsidR="475F123D">
        <w:rPr>
          <w:rFonts w:ascii="Times New Roman" w:hAnsi="Times New Roman" w:cs="Times New Roman"/>
          <w:sz w:val="20"/>
          <w:szCs w:val="20"/>
        </w:rPr>
        <w:t xml:space="preserve">conservare in sicurezza e, soprattutto, mantenere segreta la password personale di accesso  </w:t>
      </w:r>
    </w:p>
    <w:p w:rsidR="00B90497" w:rsidP="00B90497" w:rsidRDefault="00B90497" w14:paraId="3C70AA1A" w14:textId="77777777">
      <w:pPr>
        <w:pStyle w:val="Normale1"/>
        <w:widowControl w:val="0"/>
        <w:tabs>
          <w:tab w:val="left" w:pos="824"/>
        </w:tabs>
        <w:spacing w:line="288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475F123D" w:rsidR="475F123D">
        <w:rPr>
          <w:rFonts w:ascii="Times New Roman" w:hAnsi="Times New Roman" w:cs="Times New Roman"/>
          <w:sz w:val="20"/>
          <w:szCs w:val="20"/>
        </w:rPr>
        <w:t xml:space="preserve">              alla piattaforma di didattica a distanza non consentendone l’uso ad altre persone;</w:t>
      </w:r>
    </w:p>
    <w:p w:rsidR="00B90497" w:rsidP="00B90497" w:rsidRDefault="00B90497" w14:paraId="493A7DFD" w14:textId="110043A3">
      <w:pPr>
        <w:pStyle w:val="Normale1"/>
        <w:widowControl w:val="0"/>
        <w:numPr>
          <w:ilvl w:val="0"/>
          <w:numId w:val="19"/>
        </w:numPr>
        <w:tabs>
          <w:tab w:val="left" w:pos="824"/>
        </w:tabs>
        <w:spacing w:line="288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475F123D" w:rsidR="475F123D">
        <w:rPr>
          <w:rFonts w:ascii="Times New Roman" w:hAnsi="Times New Roman" w:cs="Times New Roman"/>
          <w:sz w:val="20"/>
          <w:szCs w:val="20"/>
        </w:rPr>
        <w:t xml:space="preserve">non consentire ad altri, a nessun titolo e con qualsiasi modalità, l’utilizzo della piattaforma </w:t>
      </w:r>
      <w:proofErr w:type="spellStart"/>
      <w:r w:rsidRPr="475F123D" w:rsidR="475F123D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475F123D" w:rsidR="475F123D">
        <w:rPr>
          <w:rFonts w:ascii="Times New Roman" w:hAnsi="Times New Roman" w:cs="Times New Roman"/>
          <w:sz w:val="20"/>
          <w:szCs w:val="20"/>
        </w:rPr>
        <w:t>;</w:t>
      </w:r>
    </w:p>
    <w:p w:rsidR="00982958" w:rsidP="00982958" w:rsidRDefault="00982958" w14:paraId="03784882" w14:textId="77777777">
      <w:pPr>
        <w:pStyle w:val="Normale1"/>
        <w:widowControl w:val="0"/>
        <w:numPr>
          <w:ilvl w:val="0"/>
          <w:numId w:val="19"/>
        </w:numPr>
        <w:tabs>
          <w:tab w:val="left" w:pos="824"/>
        </w:tabs>
        <w:spacing w:line="288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475F123D" w:rsidR="475F123D">
        <w:rPr>
          <w:rFonts w:ascii="Times New Roman" w:hAnsi="Times New Roman" w:cs="Times New Roman"/>
          <w:sz w:val="20"/>
          <w:szCs w:val="20"/>
        </w:rPr>
        <w:t xml:space="preserve">presentarsi alle lezioni in orario e a lasciare le stesse all’orario stabilito sia in presenza che </w:t>
      </w:r>
      <w:r w:rsidRPr="475F123D" w:rsidR="475F123D">
        <w:rPr>
          <w:rFonts w:ascii="Times New Roman" w:hAnsi="Times New Roman" w:cs="Times New Roman"/>
          <w:sz w:val="20"/>
          <w:szCs w:val="20"/>
        </w:rPr>
        <w:t>in eventuale situazione</w:t>
      </w:r>
      <w:r w:rsidRPr="475F123D" w:rsidR="475F123D">
        <w:rPr>
          <w:rFonts w:ascii="Times New Roman" w:hAnsi="Times New Roman" w:cs="Times New Roman"/>
          <w:sz w:val="20"/>
          <w:szCs w:val="20"/>
        </w:rPr>
        <w:t xml:space="preserve"> di DDI;</w:t>
      </w:r>
    </w:p>
    <w:p w:rsidRPr="00510B02" w:rsidR="00B90497" w:rsidP="00B4063C" w:rsidRDefault="00982958" w14:paraId="7493C100" w14:textId="3A11D088">
      <w:pPr>
        <w:pStyle w:val="Normale1"/>
        <w:widowControl w:val="0"/>
        <w:numPr>
          <w:ilvl w:val="0"/>
          <w:numId w:val="19"/>
        </w:numPr>
        <w:tabs>
          <w:tab w:val="left" w:pos="824"/>
        </w:tabs>
        <w:spacing w:line="288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475F123D" w:rsidR="475F123D">
        <w:rPr>
          <w:rFonts w:ascii="Times New Roman" w:hAnsi="Times New Roman" w:cs="Times New Roman"/>
          <w:sz w:val="20"/>
          <w:szCs w:val="20"/>
        </w:rPr>
        <w:t>in eventuale situazione di DDI</w:t>
      </w:r>
      <w:r w:rsidRPr="475F123D" w:rsidR="475F123D">
        <w:rPr>
          <w:rFonts w:ascii="Times New Roman" w:hAnsi="Times New Roman" w:cs="Times New Roman"/>
          <w:sz w:val="20"/>
          <w:szCs w:val="20"/>
        </w:rPr>
        <w:t xml:space="preserve"> </w:t>
      </w:r>
      <w:r w:rsidRPr="475F123D" w:rsidR="475F123D">
        <w:rPr>
          <w:rFonts w:ascii="Times New Roman" w:hAnsi="Times New Roman" w:cs="Times New Roman"/>
          <w:sz w:val="20"/>
          <w:szCs w:val="20"/>
        </w:rPr>
        <w:t xml:space="preserve">non registrare le videolezioni e non effettuare </w:t>
      </w:r>
      <w:proofErr w:type="spellStart"/>
      <w:r w:rsidRPr="475F123D" w:rsidR="475F123D">
        <w:rPr>
          <w:rFonts w:ascii="Times New Roman" w:hAnsi="Times New Roman" w:cs="Times New Roman"/>
          <w:sz w:val="20"/>
          <w:szCs w:val="20"/>
        </w:rPr>
        <w:t>screenshot</w:t>
      </w:r>
      <w:proofErr w:type="spellEnd"/>
      <w:r w:rsidRPr="475F123D" w:rsidR="475F123D">
        <w:rPr>
          <w:rFonts w:ascii="Times New Roman" w:hAnsi="Times New Roman" w:cs="Times New Roman"/>
          <w:sz w:val="20"/>
          <w:szCs w:val="20"/>
        </w:rPr>
        <w:t xml:space="preserve"> delle videolezioni;</w:t>
      </w:r>
      <w:r w:rsidRPr="475F123D" w:rsidR="475F123D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90497" w:rsidP="00B90497" w:rsidRDefault="00982958" w14:paraId="6360011A" w14:textId="3286B006">
      <w:pPr>
        <w:pStyle w:val="Normale1"/>
        <w:widowControl w:val="0"/>
        <w:numPr>
          <w:ilvl w:val="0"/>
          <w:numId w:val="19"/>
        </w:numPr>
        <w:tabs>
          <w:tab w:val="left" w:pos="824"/>
        </w:tabs>
        <w:spacing w:line="288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475F123D" w:rsidR="475F123D">
        <w:rPr>
          <w:rFonts w:ascii="Times New Roman" w:hAnsi="Times New Roman" w:cs="Times New Roman"/>
          <w:sz w:val="20"/>
          <w:szCs w:val="20"/>
        </w:rPr>
        <w:t>in eventuale situazione di DDI</w:t>
      </w:r>
      <w:r w:rsidRPr="475F123D" w:rsidR="475F123D">
        <w:rPr>
          <w:rFonts w:ascii="Times New Roman" w:hAnsi="Times New Roman" w:cs="Times New Roman"/>
          <w:sz w:val="20"/>
          <w:szCs w:val="20"/>
        </w:rPr>
        <w:t xml:space="preserve"> </w:t>
      </w:r>
      <w:r w:rsidRPr="475F123D" w:rsidR="475F123D">
        <w:rPr>
          <w:rFonts w:ascii="Times New Roman" w:hAnsi="Times New Roman" w:cs="Times New Roman"/>
          <w:sz w:val="20"/>
          <w:szCs w:val="20"/>
        </w:rPr>
        <w:t>utilizzare i servizi offerti solo ad uso esclusivo per le attività didattiche della scuola;</w:t>
      </w:r>
    </w:p>
    <w:p w:rsidR="00B90497" w:rsidP="00B90497" w:rsidRDefault="00982958" w14:paraId="7517360F" w14:textId="70BD9182">
      <w:pPr>
        <w:pStyle w:val="Normale1"/>
        <w:widowControl w:val="0"/>
        <w:numPr>
          <w:ilvl w:val="0"/>
          <w:numId w:val="19"/>
        </w:numPr>
        <w:tabs>
          <w:tab w:val="left" w:pos="824"/>
        </w:tabs>
        <w:spacing w:line="288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475F123D" w:rsidR="475F123D">
        <w:rPr>
          <w:rFonts w:ascii="Times New Roman" w:hAnsi="Times New Roman" w:cs="Times New Roman"/>
          <w:sz w:val="20"/>
          <w:szCs w:val="20"/>
        </w:rPr>
        <w:t>in eventuale situazione di DDI</w:t>
      </w:r>
      <w:r w:rsidRPr="475F123D" w:rsidR="475F123D">
        <w:rPr>
          <w:rFonts w:ascii="Times New Roman" w:hAnsi="Times New Roman" w:cs="Times New Roman"/>
          <w:sz w:val="20"/>
          <w:szCs w:val="20"/>
        </w:rPr>
        <w:t xml:space="preserve"> </w:t>
      </w:r>
      <w:r w:rsidRPr="475F123D" w:rsidR="475F123D">
        <w:rPr>
          <w:rFonts w:ascii="Times New Roman" w:hAnsi="Times New Roman" w:cs="Times New Roman"/>
          <w:sz w:val="20"/>
          <w:szCs w:val="20"/>
        </w:rPr>
        <w:t xml:space="preserve">non diffondere in rete le attività realizzate dal docente, con il docente e i compagni; </w:t>
      </w:r>
    </w:p>
    <w:p w:rsidR="00B90497" w:rsidP="00B90497" w:rsidRDefault="00982958" w14:paraId="58765685" w14:textId="5D7AE7B0">
      <w:pPr>
        <w:pStyle w:val="Normale1"/>
        <w:widowControl w:val="0"/>
        <w:numPr>
          <w:ilvl w:val="0"/>
          <w:numId w:val="20"/>
        </w:numPr>
        <w:tabs>
          <w:tab w:val="left" w:pos="824"/>
        </w:tabs>
        <w:spacing w:line="288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475F123D" w:rsidR="475F123D">
        <w:rPr>
          <w:rFonts w:ascii="Times New Roman" w:hAnsi="Times New Roman" w:cs="Times New Roman"/>
          <w:sz w:val="20"/>
          <w:szCs w:val="20"/>
        </w:rPr>
        <w:t>in eventuale situazione di DDI</w:t>
      </w:r>
      <w:r w:rsidRPr="475F123D" w:rsidR="475F123D">
        <w:rPr>
          <w:rFonts w:ascii="Times New Roman" w:hAnsi="Times New Roman" w:cs="Times New Roman"/>
          <w:sz w:val="20"/>
          <w:szCs w:val="20"/>
        </w:rPr>
        <w:t xml:space="preserve"> </w:t>
      </w:r>
      <w:r w:rsidRPr="475F123D" w:rsidR="475F123D">
        <w:rPr>
          <w:rFonts w:ascii="Times New Roman" w:hAnsi="Times New Roman" w:cs="Times New Roman"/>
          <w:sz w:val="20"/>
          <w:szCs w:val="20"/>
        </w:rPr>
        <w:t>mostrarsi in video e disattivare videocamera e microfono solo su richiesta del docente;</w:t>
      </w:r>
    </w:p>
    <w:p w:rsidR="00B90497" w:rsidP="00B90497" w:rsidRDefault="00982958" w14:paraId="4EE20003" w14:textId="4074D0F3">
      <w:pPr>
        <w:pStyle w:val="Normale1"/>
        <w:widowControl w:val="0"/>
        <w:numPr>
          <w:ilvl w:val="0"/>
          <w:numId w:val="20"/>
        </w:numPr>
        <w:tabs>
          <w:tab w:val="left" w:pos="824"/>
        </w:tabs>
        <w:spacing w:line="288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475F123D" w:rsidR="475F123D">
        <w:rPr>
          <w:rFonts w:ascii="Times New Roman" w:hAnsi="Times New Roman" w:cs="Times New Roman"/>
          <w:sz w:val="20"/>
          <w:szCs w:val="20"/>
        </w:rPr>
        <w:t>in eventuale situazione di DDI</w:t>
      </w:r>
      <w:r w:rsidRPr="475F123D" w:rsidR="475F123D">
        <w:rPr>
          <w:rFonts w:ascii="Times New Roman" w:hAnsi="Times New Roman" w:cs="Times New Roman"/>
          <w:sz w:val="20"/>
          <w:szCs w:val="20"/>
        </w:rPr>
        <w:t xml:space="preserve"> </w:t>
      </w:r>
      <w:r w:rsidRPr="475F123D" w:rsidR="475F123D">
        <w:rPr>
          <w:rFonts w:ascii="Times New Roman" w:hAnsi="Times New Roman" w:cs="Times New Roman"/>
          <w:sz w:val="20"/>
          <w:szCs w:val="20"/>
        </w:rPr>
        <w:t>adottare atteggiamenti, linguaggio e abbigliamento che rispettino le stesse regole comportamentali valide nel contesto classe ordinario.</w:t>
      </w:r>
    </w:p>
    <w:p w:rsidR="00B90497" w:rsidP="00B90497" w:rsidRDefault="00B90497" w14:paraId="4F2748CF" w14:textId="7777777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0497" w:rsidP="00B90497" w:rsidRDefault="00B90497" w14:paraId="3120FF3F" w14:textId="7777777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Il C.d.C., inoltre, facendo proprie le indicazioni del P.T.O.F, </w:t>
      </w:r>
      <w:r>
        <w:rPr>
          <w:rFonts w:ascii="Times New Roman" w:hAnsi="Times New Roman" w:cs="Times New Roman"/>
          <w:lang w:eastAsia="ta-IN" w:bidi="ta-IN"/>
        </w:rPr>
        <w:t xml:space="preserve">le indicazioni nazionali ministeriali relative ai nuovi licei </w:t>
      </w:r>
      <w:r>
        <w:rPr>
          <w:rFonts w:ascii="Times New Roman" w:hAnsi="Times New Roman" w:cs="Times New Roman"/>
        </w:rPr>
        <w:t>e quanto stabilito da i vari dipartimenti, cercherà, soprattutto, di curare i seguenti obiettivi socio-affettivi e cognitivi:</w:t>
      </w:r>
    </w:p>
    <w:p w:rsidR="00B90497" w:rsidP="00B90497" w:rsidRDefault="00B90497" w14:paraId="59ECE9C1" w14:textId="77777777">
      <w:pPr>
        <w:shd w:val="clear" w:color="auto" w:fill="FFFFFF"/>
        <w:spacing w:before="269"/>
        <w:ind w:left="1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u w:val="single"/>
        </w:rPr>
        <w:t>OBIETTIVI SOCIO RELAZIONALI</w:t>
      </w:r>
    </w:p>
    <w:p w:rsidR="00B90497" w:rsidP="00B90497" w:rsidRDefault="00B90497" w14:paraId="70D07118" w14:textId="77777777">
      <w:pPr>
        <w:numPr>
          <w:ilvl w:val="0"/>
          <w:numId w:val="21"/>
        </w:numPr>
        <w:shd w:val="clear" w:color="auto" w:fill="FFFFFF"/>
        <w:tabs>
          <w:tab w:val="left" w:pos="326"/>
        </w:tabs>
        <w:spacing w:before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Valutare le proprie attitudini;</w:t>
      </w:r>
    </w:p>
    <w:p w:rsidR="00B90497" w:rsidP="00B90497" w:rsidRDefault="00B90497" w14:paraId="078F99B6" w14:textId="77777777">
      <w:pPr>
        <w:numPr>
          <w:ilvl w:val="0"/>
          <w:numId w:val="21"/>
        </w:numPr>
        <w:shd w:val="clear" w:color="auto" w:fill="FFFFFF"/>
        <w:tabs>
          <w:tab w:val="left" w:pos="3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Individuare e valutare le cause che determinano i propri successi ed insuccessi;</w:t>
      </w:r>
    </w:p>
    <w:p w:rsidR="00B90497" w:rsidP="00B90497" w:rsidRDefault="00B90497" w14:paraId="2B08957D" w14:textId="77777777">
      <w:pPr>
        <w:numPr>
          <w:ilvl w:val="0"/>
          <w:numId w:val="21"/>
        </w:numPr>
        <w:shd w:val="clear" w:color="auto" w:fill="FFFFFF"/>
        <w:tabs>
          <w:tab w:val="left" w:pos="3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Promuovere il potenziamento e consolidamento delle proprie competenze e capacità in maniera</w:t>
      </w:r>
      <w:r>
        <w:rPr>
          <w:rFonts w:ascii="Times New Roman" w:hAnsi="Times New Roman" w:cs="Times New Roman"/>
          <w:spacing w:val="-1"/>
        </w:rPr>
        <w:t xml:space="preserve"> sempre più autonoma;</w:t>
      </w:r>
    </w:p>
    <w:p w:rsidR="00B90497" w:rsidP="00B90497" w:rsidRDefault="00B90497" w14:paraId="035BA2FF" w14:textId="77777777">
      <w:pPr>
        <w:numPr>
          <w:ilvl w:val="0"/>
          <w:numId w:val="21"/>
        </w:numPr>
        <w:shd w:val="clear" w:color="auto" w:fill="FFFFFF"/>
        <w:tabs>
          <w:tab w:val="left" w:pos="470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Valutare le proprie scelte ed i propri comportamenti;</w:t>
      </w:r>
    </w:p>
    <w:p w:rsidR="00B90497" w:rsidP="00B90497" w:rsidRDefault="00B90497" w14:paraId="6D88C828" w14:textId="77777777">
      <w:pPr>
        <w:numPr>
          <w:ilvl w:val="0"/>
          <w:numId w:val="21"/>
        </w:numPr>
        <w:shd w:val="clear" w:color="auto" w:fill="FFFFFF"/>
        <w:tabs>
          <w:tab w:val="left" w:pos="538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Rispettare gli impegni assunti;</w:t>
      </w:r>
    </w:p>
    <w:p w:rsidR="00B90497" w:rsidP="00B90497" w:rsidRDefault="00B90497" w14:paraId="33739739" w14:textId="77777777">
      <w:pPr>
        <w:numPr>
          <w:ilvl w:val="0"/>
          <w:numId w:val="21"/>
        </w:numPr>
        <w:shd w:val="clear" w:color="auto" w:fill="FFFFFF"/>
        <w:tabs>
          <w:tab w:val="left" w:pos="461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pacing w:val="-1"/>
        </w:rPr>
        <w:t>Maturare un sistema di valori civili e morali.</w:t>
      </w:r>
    </w:p>
    <w:p w:rsidR="00B90497" w:rsidP="00B90497" w:rsidRDefault="00B90497" w14:paraId="747D46BC" w14:textId="77777777">
      <w:pPr>
        <w:shd w:val="clear" w:color="auto" w:fill="FFFFFF"/>
        <w:spacing w:before="259"/>
        <w:ind w:lef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OBIETTIVI COGNITIVI</w:t>
      </w:r>
      <w:r>
        <w:rPr>
          <w:rFonts w:ascii="Times New Roman" w:hAnsi="Times New Roman" w:cs="Times New Roman"/>
          <w:u w:val="single"/>
        </w:rPr>
        <w:t>:</w:t>
      </w:r>
    </w:p>
    <w:p w:rsidR="00B90497" w:rsidP="00B90497" w:rsidRDefault="00B90497" w14:paraId="050FA31F" w14:textId="77777777">
      <w:pPr>
        <w:numPr>
          <w:ilvl w:val="0"/>
          <w:numId w:val="22"/>
        </w:numPr>
        <w:shd w:val="clear" w:color="auto" w:fill="FFFFFF"/>
        <w:tabs>
          <w:tab w:val="left" w:pos="379"/>
          <w:tab w:val="left" w:pos="461"/>
        </w:tabs>
        <w:spacing w:before="269"/>
        <w:ind w:left="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Consolidare le quattro abilità di base (ascoltare, parlare, leggere, scrivere);</w:t>
      </w:r>
    </w:p>
    <w:p w:rsidR="00B90497" w:rsidP="00B90497" w:rsidRDefault="00B90497" w14:paraId="43F18373" w14:textId="77777777">
      <w:pPr>
        <w:numPr>
          <w:ilvl w:val="0"/>
          <w:numId w:val="22"/>
        </w:numPr>
        <w:shd w:val="clear" w:color="auto" w:fill="FFFFFF"/>
        <w:tabs>
          <w:tab w:val="left" w:pos="379"/>
          <w:tab w:val="left" w:pos="461"/>
        </w:tabs>
        <w:ind w:left="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Riconoscere e definire atti linguistici specifici;</w:t>
      </w:r>
    </w:p>
    <w:p w:rsidR="00B90497" w:rsidP="00B90497" w:rsidRDefault="00B90497" w14:paraId="234CAC8B" w14:textId="77777777">
      <w:pPr>
        <w:numPr>
          <w:ilvl w:val="0"/>
          <w:numId w:val="22"/>
        </w:numPr>
        <w:shd w:val="clear" w:color="auto" w:fill="FFFFFF"/>
        <w:tabs>
          <w:tab w:val="left" w:pos="379"/>
          <w:tab w:val="left" w:pos="461"/>
        </w:tabs>
        <w:ind w:left="379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Individuare e definire relazioni all'interno di ogni singola disciplina e tra le varie discipline;</w:t>
      </w:r>
    </w:p>
    <w:p w:rsidR="00B90497" w:rsidP="00B90497" w:rsidRDefault="00B90497" w14:paraId="4F841B33" w14:textId="77777777">
      <w:pPr>
        <w:numPr>
          <w:ilvl w:val="0"/>
          <w:numId w:val="22"/>
        </w:numPr>
        <w:shd w:val="clear" w:color="auto" w:fill="FFFFFF"/>
        <w:tabs>
          <w:tab w:val="left" w:pos="379"/>
          <w:tab w:val="left" w:pos="461"/>
        </w:tabs>
        <w:ind w:left="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Interpretare e spiegare adeguatamente teorie e metodi;</w:t>
      </w:r>
    </w:p>
    <w:p w:rsidR="00B90497" w:rsidP="00B90497" w:rsidRDefault="00B90497" w14:paraId="1A14510A" w14:textId="77777777">
      <w:pPr>
        <w:numPr>
          <w:ilvl w:val="0"/>
          <w:numId w:val="22"/>
        </w:numPr>
        <w:shd w:val="clear" w:color="auto" w:fill="FFFFFF"/>
        <w:tabs>
          <w:tab w:val="left" w:pos="379"/>
        </w:tabs>
        <w:ind w:left="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Esprimere i contenuti disciplinari con appropriati registri linguistici;</w:t>
      </w:r>
    </w:p>
    <w:p w:rsidR="00B90497" w:rsidP="00B90497" w:rsidRDefault="00B90497" w14:paraId="1875BA7C" w14:textId="77777777">
      <w:pPr>
        <w:numPr>
          <w:ilvl w:val="0"/>
          <w:numId w:val="22"/>
        </w:numPr>
        <w:shd w:val="clear" w:color="auto" w:fill="FFFFFF"/>
        <w:tabs>
          <w:tab w:val="left" w:pos="379"/>
        </w:tabs>
        <w:ind w:left="379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Applicare correttamente metodi e regole;</w:t>
      </w:r>
    </w:p>
    <w:p w:rsidR="00B90497" w:rsidP="00B90497" w:rsidRDefault="00B90497" w14:paraId="777FF651" w14:textId="77777777">
      <w:pPr>
        <w:numPr>
          <w:ilvl w:val="0"/>
          <w:numId w:val="22"/>
        </w:numPr>
        <w:shd w:val="clear" w:color="auto" w:fill="FFFFFF"/>
        <w:tabs>
          <w:tab w:val="left" w:pos="379"/>
        </w:tabs>
        <w:ind w:left="379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Utilizzare tecniche e metodi di studio adeguati;</w:t>
      </w:r>
    </w:p>
    <w:p w:rsidR="00B90497" w:rsidP="00B90497" w:rsidRDefault="00B90497" w14:paraId="03198860" w14:textId="77777777">
      <w:pPr>
        <w:numPr>
          <w:ilvl w:val="0"/>
          <w:numId w:val="22"/>
        </w:numPr>
        <w:shd w:val="clear" w:color="auto" w:fill="FFFFFF"/>
        <w:tabs>
          <w:tab w:val="left" w:pos="379"/>
        </w:tabs>
        <w:ind w:left="379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Individuare e distinguere gli elementi costitutivi di ciò che si è appreso, analizzando relazioni e </w:t>
      </w:r>
      <w:r>
        <w:rPr>
          <w:rFonts w:ascii="Times New Roman" w:hAnsi="Times New Roman" w:cs="Times New Roman"/>
        </w:rPr>
        <w:t>rapporti di causa/effetto;</w:t>
      </w:r>
    </w:p>
    <w:p w:rsidR="00B90497" w:rsidP="00B90497" w:rsidRDefault="00B90497" w14:paraId="0591839A" w14:textId="77777777">
      <w:pPr>
        <w:numPr>
          <w:ilvl w:val="0"/>
          <w:numId w:val="22"/>
        </w:numPr>
        <w:shd w:val="clear" w:color="auto" w:fill="FFFFFF"/>
        <w:tabs>
          <w:tab w:val="left" w:pos="379"/>
          <w:tab w:val="left" w:pos="426"/>
        </w:tabs>
        <w:ind w:left="379" w:right="461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Formulare schemi adeguati, al fine di produrre lavori autonomi e coerenti sul piano della </w:t>
      </w:r>
      <w:r>
        <w:rPr>
          <w:rFonts w:ascii="Times New Roman" w:hAnsi="Times New Roman" w:cs="Times New Roman"/>
        </w:rPr>
        <w:t>sintesi;</w:t>
      </w:r>
    </w:p>
    <w:p w:rsidR="00B90497" w:rsidP="00B90497" w:rsidRDefault="00B90497" w14:paraId="3A724B51" w14:textId="77777777">
      <w:pPr>
        <w:numPr>
          <w:ilvl w:val="0"/>
          <w:numId w:val="22"/>
        </w:numPr>
        <w:shd w:val="clear" w:color="auto" w:fill="FFFFFF"/>
        <w:tabs>
          <w:tab w:val="left" w:pos="379"/>
          <w:tab w:val="left" w:pos="426"/>
          <w:tab w:val="left" w:pos="470"/>
        </w:tabs>
        <w:ind w:left="379"/>
        <w:jc w:val="both"/>
        <w:rPr>
          <w:rFonts w:ascii="Times New Roman" w:hAnsi="Times New Roman" w:cs="Times New Roman"/>
          <w:b/>
          <w:bCs/>
          <w:spacing w:val="-1"/>
          <w:u w:val="single"/>
        </w:rPr>
      </w:pPr>
      <w:r>
        <w:rPr>
          <w:rFonts w:ascii="Times New Roman" w:hAnsi="Times New Roman" w:cs="Times New Roman"/>
          <w:spacing w:val="-1"/>
        </w:rPr>
        <w:t>Individuare errori e correggerli, formulando giudizi sul valore dei materiali utilizzati e/o dei</w:t>
      </w:r>
      <w:r>
        <w:rPr>
          <w:rFonts w:ascii="Times New Roman" w:hAnsi="Times New Roman" w:cs="Times New Roman"/>
          <w:spacing w:val="-1"/>
        </w:rPr>
        <w:br/>
      </w:r>
      <w:r>
        <w:rPr>
          <w:rFonts w:ascii="Times New Roman" w:hAnsi="Times New Roman" w:cs="Times New Roman"/>
        </w:rPr>
        <w:t>metodi adottati.</w:t>
      </w:r>
    </w:p>
    <w:p w:rsidR="00B90497" w:rsidP="00B90497" w:rsidRDefault="00B90497" w14:paraId="4DC03EE1" w14:textId="77777777">
      <w:pPr>
        <w:shd w:val="clear" w:color="auto" w:fill="FFFFFF"/>
        <w:spacing w:before="269"/>
        <w:ind w:left="19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  <w:u w:val="single"/>
        </w:rPr>
        <w:t>ADOTTA I SEGUENTI STRUMENTI DI VERIFICA:</w:t>
      </w:r>
    </w:p>
    <w:p w:rsidR="00B90497" w:rsidP="00B90497" w:rsidRDefault="00B90497" w14:paraId="63390DD6" w14:textId="77777777">
      <w:pPr>
        <w:numPr>
          <w:ilvl w:val="0"/>
          <w:numId w:val="23"/>
        </w:numPr>
        <w:shd w:val="clear" w:color="auto" w:fill="FFFFFF"/>
        <w:tabs>
          <w:tab w:val="left" w:pos="470"/>
        </w:tabs>
        <w:spacing w:before="173"/>
        <w:ind w:left="1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1"/>
        </w:rPr>
        <w:t>Prove strutturate;</w:t>
      </w:r>
    </w:p>
    <w:p w:rsidR="00B90497" w:rsidP="00B90497" w:rsidRDefault="00B90497" w14:paraId="1ED4AB41" w14:textId="77777777">
      <w:pPr>
        <w:numPr>
          <w:ilvl w:val="0"/>
          <w:numId w:val="23"/>
        </w:numPr>
        <w:shd w:val="clear" w:color="auto" w:fill="FFFFFF"/>
        <w:tabs>
          <w:tab w:val="left" w:pos="470"/>
        </w:tabs>
        <w:ind w:left="19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5"/>
        </w:rPr>
        <w:t>Semi strutturate;</w:t>
      </w:r>
    </w:p>
    <w:p w:rsidR="00B90497" w:rsidP="00B90497" w:rsidRDefault="00B90497" w14:paraId="5FBA8E4A" w14:textId="77777777">
      <w:pPr>
        <w:numPr>
          <w:ilvl w:val="0"/>
          <w:numId w:val="23"/>
        </w:numPr>
        <w:shd w:val="clear" w:color="auto" w:fill="FFFFFF"/>
        <w:tabs>
          <w:tab w:val="left" w:pos="470"/>
        </w:tabs>
        <w:ind w:left="19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Prove tradizionali;</w:t>
      </w:r>
    </w:p>
    <w:p w:rsidR="00B90497" w:rsidP="00B90497" w:rsidRDefault="00B90497" w14:paraId="12F19722" w14:textId="77777777">
      <w:pPr>
        <w:numPr>
          <w:ilvl w:val="0"/>
          <w:numId w:val="23"/>
        </w:numPr>
        <w:shd w:val="clear" w:color="auto" w:fill="FFFFFF"/>
        <w:tabs>
          <w:tab w:val="left" w:pos="470"/>
        </w:tabs>
        <w:ind w:lef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Prove orali;</w:t>
      </w:r>
    </w:p>
    <w:p w:rsidR="00B90497" w:rsidP="00B90497" w:rsidRDefault="00B90497" w14:paraId="593FBC8E" w14:textId="77777777">
      <w:pPr>
        <w:numPr>
          <w:ilvl w:val="0"/>
          <w:numId w:val="23"/>
        </w:numPr>
        <w:shd w:val="clear" w:color="auto" w:fill="FFFFFF"/>
        <w:tabs>
          <w:tab w:val="left" w:pos="470"/>
        </w:tabs>
        <w:ind w:left="19"/>
        <w:jc w:val="both"/>
        <w:rPr>
          <w:rFonts w:ascii="Times New Roman" w:hAnsi="Times New Roman" w:cs="Times New Roman"/>
          <w:b/>
          <w:bCs/>
          <w:spacing w:val="-1"/>
          <w:u w:val="single"/>
        </w:rPr>
      </w:pPr>
      <w:r>
        <w:rPr>
          <w:rFonts w:ascii="Times New Roman" w:hAnsi="Times New Roman" w:cs="Times New Roman"/>
        </w:rPr>
        <w:t>Costruzione di mappe concettuali.</w:t>
      </w:r>
    </w:p>
    <w:p w:rsidR="00B90497" w:rsidP="00B90497" w:rsidRDefault="00B90497" w14:paraId="7D317F2E" w14:textId="77777777">
      <w:pPr>
        <w:shd w:val="clear" w:color="auto" w:fill="FFFFFF"/>
        <w:spacing w:before="394"/>
        <w:ind w:lef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u w:val="single"/>
        </w:rPr>
        <w:t>APPLICA I SEGUENTI CRITERI DI VALUTAZIONE:</w:t>
      </w:r>
    </w:p>
    <w:p w:rsidR="00B90497" w:rsidP="00B90497" w:rsidRDefault="00B90497" w14:paraId="6EE9019E" w14:textId="77777777">
      <w:pPr>
        <w:numPr>
          <w:ilvl w:val="0"/>
          <w:numId w:val="24"/>
        </w:numPr>
        <w:shd w:val="clear" w:color="auto" w:fill="FFFFFF"/>
        <w:tabs>
          <w:tab w:val="left" w:pos="470"/>
        </w:tabs>
        <w:spacing w:before="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Valutazione livelli di partenza;</w:t>
      </w:r>
    </w:p>
    <w:p w:rsidR="00B90497" w:rsidP="00B90497" w:rsidRDefault="00B90497" w14:paraId="7BEFF89D" w14:textId="77777777">
      <w:pPr>
        <w:numPr>
          <w:ilvl w:val="0"/>
          <w:numId w:val="24"/>
        </w:numPr>
        <w:shd w:val="clear" w:color="auto" w:fill="FFFFFF"/>
        <w:tabs>
          <w:tab w:val="left" w:pos="53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Valutazione raggiungimento degli obiettivi prefissati e della soglia minima di accettabilità;</w:t>
      </w:r>
    </w:p>
    <w:p w:rsidR="00B90497" w:rsidP="00B90497" w:rsidRDefault="00B90497" w14:paraId="4021A6BB" w14:textId="77777777">
      <w:pPr>
        <w:numPr>
          <w:ilvl w:val="0"/>
          <w:numId w:val="24"/>
        </w:numPr>
        <w:shd w:val="clear" w:color="auto" w:fill="FFFFFF"/>
        <w:tabs>
          <w:tab w:val="left" w:pos="470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Conoscenze e competenze acquisite in ogni singola disciplina;</w:t>
      </w:r>
    </w:p>
    <w:p w:rsidR="00B90497" w:rsidP="00B90497" w:rsidRDefault="00B90497" w14:paraId="66062BF9" w14:textId="77777777">
      <w:pPr>
        <w:numPr>
          <w:ilvl w:val="0"/>
          <w:numId w:val="24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Progressi in itinere;</w:t>
      </w:r>
    </w:p>
    <w:p w:rsidR="00B90497" w:rsidP="00B90497" w:rsidRDefault="00B90497" w14:paraId="15D1D9B5" w14:textId="77777777">
      <w:pPr>
        <w:numPr>
          <w:ilvl w:val="0"/>
          <w:numId w:val="24"/>
        </w:numPr>
        <w:shd w:val="clear" w:color="auto" w:fill="FFFFFF"/>
        <w:tabs>
          <w:tab w:val="left" w:pos="480"/>
          <w:tab w:val="left" w:pos="921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Valutazione di conoscenze, competenze e abilità previste dagli indicatori specifici disciplinari;</w:t>
      </w:r>
    </w:p>
    <w:p w:rsidR="00B90497" w:rsidP="00B90497" w:rsidRDefault="00B90497" w14:paraId="2E99BDF6" w14:textId="77777777">
      <w:pPr>
        <w:shd w:val="clear" w:color="auto" w:fill="FFFFFF"/>
        <w:tabs>
          <w:tab w:val="left" w:pos="480"/>
          <w:tab w:val="left" w:pos="9214"/>
        </w:tabs>
        <w:jc w:val="both"/>
        <w:rPr>
          <w:rFonts w:ascii="Times New Roman" w:hAnsi="Times New Roman" w:cs="Times New Roman"/>
        </w:rPr>
      </w:pPr>
    </w:p>
    <w:p w:rsidR="00B90497" w:rsidP="00B90497" w:rsidRDefault="00B90497" w14:paraId="5B194B99" w14:textId="77777777">
      <w:pPr>
        <w:shd w:val="clear" w:color="auto" w:fill="FFFFFF"/>
        <w:tabs>
          <w:tab w:val="left" w:pos="480"/>
          <w:tab w:val="left" w:pos="9214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Per le prove orali verrà valutata soprattutto:</w:t>
      </w:r>
    </w:p>
    <w:p w:rsidR="00B90497" w:rsidP="00B90497" w:rsidRDefault="00B90497" w14:paraId="7476267D" w14:textId="77777777">
      <w:pPr>
        <w:numPr>
          <w:ilvl w:val="0"/>
          <w:numId w:val="25"/>
        </w:numPr>
        <w:shd w:val="clear" w:color="auto" w:fill="FFFFFF"/>
        <w:tabs>
          <w:tab w:val="left" w:pos="586"/>
        </w:tabs>
        <w:spacing w:before="48"/>
        <w:ind w:left="3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la coesione formale;</w:t>
      </w:r>
    </w:p>
    <w:p w:rsidR="00B90497" w:rsidP="00B90497" w:rsidRDefault="00B90497" w14:paraId="73AF778D" w14:textId="77777777">
      <w:pPr>
        <w:numPr>
          <w:ilvl w:val="0"/>
          <w:numId w:val="25"/>
        </w:numPr>
        <w:shd w:val="clear" w:color="auto" w:fill="FFFFFF"/>
        <w:tabs>
          <w:tab w:val="left" w:pos="586"/>
        </w:tabs>
        <w:ind w:left="3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la correttezza e completezza formale;</w:t>
      </w:r>
    </w:p>
    <w:p w:rsidR="00B90497" w:rsidP="00B90497" w:rsidRDefault="00B90497" w14:paraId="2D8A5D07" w14:textId="77777777">
      <w:pPr>
        <w:numPr>
          <w:ilvl w:val="0"/>
          <w:numId w:val="25"/>
        </w:numPr>
        <w:shd w:val="clear" w:color="auto" w:fill="FFFFFF"/>
        <w:tabs>
          <w:tab w:val="left" w:pos="586"/>
        </w:tabs>
        <w:ind w:left="3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la rielaborazione dei contenuti.</w:t>
      </w:r>
    </w:p>
    <w:p w:rsidR="00B90497" w:rsidP="00B90497" w:rsidRDefault="00B90497" w14:paraId="301F9250" w14:textId="77777777">
      <w:pPr>
        <w:shd w:val="clear" w:color="auto" w:fill="FFFFFF"/>
        <w:tabs>
          <w:tab w:val="left" w:pos="586"/>
        </w:tabs>
        <w:ind w:left="384"/>
        <w:jc w:val="both"/>
        <w:rPr>
          <w:rFonts w:ascii="Times New Roman" w:hAnsi="Times New Roman" w:cs="Times New Roman"/>
        </w:rPr>
      </w:pPr>
    </w:p>
    <w:p w:rsidR="00B90497" w:rsidP="00B90497" w:rsidRDefault="00B90497" w14:paraId="463CC674" w14:textId="77777777">
      <w:pPr>
        <w:shd w:val="clear" w:color="auto" w:fill="FFFFFF"/>
        <w:spacing w:before="230"/>
        <w:ind w:lef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 le prove scritte verrà valutata soprattutto:</w:t>
      </w:r>
    </w:p>
    <w:p w:rsidR="00B90497" w:rsidP="00B90497" w:rsidRDefault="00B90497" w14:paraId="24961D3E" w14:textId="77777777">
      <w:pPr>
        <w:numPr>
          <w:ilvl w:val="0"/>
          <w:numId w:val="25"/>
        </w:numPr>
        <w:shd w:val="clear" w:color="auto" w:fill="FFFFFF"/>
        <w:tabs>
          <w:tab w:val="left" w:pos="586"/>
        </w:tabs>
        <w:spacing w:before="58"/>
        <w:ind w:left="3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la coesione e organicità del discorso</w:t>
      </w:r>
    </w:p>
    <w:p w:rsidR="00B90497" w:rsidP="00B90497" w:rsidRDefault="00B90497" w14:paraId="2DECA9D8" w14:textId="77777777">
      <w:pPr>
        <w:numPr>
          <w:ilvl w:val="0"/>
          <w:numId w:val="25"/>
        </w:numPr>
        <w:shd w:val="clear" w:color="auto" w:fill="FFFFFF"/>
        <w:tabs>
          <w:tab w:val="left" w:pos="586"/>
        </w:tabs>
        <w:ind w:left="3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la correttezza e completezza dei contenuti</w:t>
      </w:r>
    </w:p>
    <w:p w:rsidR="00B90497" w:rsidP="00B90497" w:rsidRDefault="00B90497" w14:paraId="6B3C8088" w14:textId="77777777">
      <w:pPr>
        <w:numPr>
          <w:ilvl w:val="0"/>
          <w:numId w:val="25"/>
        </w:numPr>
        <w:shd w:val="clear" w:color="auto" w:fill="FFFFFF"/>
        <w:tabs>
          <w:tab w:val="left" w:pos="586"/>
        </w:tabs>
        <w:ind w:left="3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l'uso di elementi fondamentali del linguaggio specifico di ogni disciplina.</w:t>
      </w:r>
    </w:p>
    <w:p w:rsidR="00B90497" w:rsidP="00B90497" w:rsidRDefault="00B90497" w14:paraId="0B1BE309" w14:textId="77777777">
      <w:pPr>
        <w:shd w:val="clear" w:color="auto" w:fill="FFFFFF"/>
        <w:spacing w:before="278"/>
        <w:jc w:val="both"/>
        <w:rPr>
          <w:rFonts w:ascii="Times New Roman" w:hAnsi="Times New Roman" w:cs="Times New Roman"/>
          <w:b/>
          <w:bCs/>
          <w:spacing w:val="-1"/>
          <w:u w:val="single"/>
        </w:rPr>
      </w:pPr>
      <w:r>
        <w:rPr>
          <w:rFonts w:ascii="Times New Roman" w:hAnsi="Times New Roman" w:cs="Times New Roman"/>
          <w:spacing w:val="-1"/>
        </w:rPr>
        <w:t xml:space="preserve">Per la traduzione della valutazione in voto il Consiglio di Classe adotta la tassonomia prevista dal </w:t>
      </w:r>
      <w:r>
        <w:rPr>
          <w:rFonts w:ascii="Times New Roman" w:hAnsi="Times New Roman" w:cs="Times New Roman"/>
        </w:rPr>
        <w:t>P.T.O.F.</w:t>
      </w:r>
    </w:p>
    <w:p w:rsidR="00B90497" w:rsidP="00B90497" w:rsidRDefault="00B90497" w14:paraId="47E18D09" w14:textId="77777777">
      <w:pPr>
        <w:shd w:val="clear" w:color="auto" w:fill="FFFFFF"/>
        <w:ind w:left="106"/>
        <w:jc w:val="both"/>
        <w:rPr>
          <w:rFonts w:ascii="Times New Roman" w:hAnsi="Times New Roman" w:cs="Times New Roman"/>
          <w:b/>
          <w:bCs/>
          <w:spacing w:val="-1"/>
          <w:u w:val="single"/>
        </w:rPr>
      </w:pPr>
    </w:p>
    <w:p w:rsidR="00B90497" w:rsidP="475F123D" w:rsidRDefault="00B90497" w14:paraId="32EC7806" w14:textId="32F1522B">
      <w:pPr>
        <w:shd w:val="clear" w:color="auto" w:fill="FFFFFF" w:themeFill="background1"/>
        <w:ind w:lef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1"/>
          <w:bCs w:val="1"/>
          <w:spacing w:val="-1"/>
          <w:u w:val="single"/>
        </w:rPr>
        <w:t xml:space="preserve">FISSA LE SEGUENTI SCADENZE PER LE VERIFICHE SCRITTE ED ORALI E PER </w:t>
      </w:r>
      <w:r>
        <w:rPr>
          <w:rFonts w:ascii="Times New Roman" w:hAnsi="Times New Roman" w:cs="Times New Roman"/>
          <w:b w:val="1"/>
          <w:bCs w:val="1"/>
          <w:spacing w:val="-1"/>
          <w:u w:val="single"/>
        </w:rPr>
        <w:t xml:space="preserve">LE ATTIVITÀ</w:t>
      </w:r>
      <w:r>
        <w:rPr>
          <w:rFonts w:ascii="Times New Roman" w:hAnsi="Times New Roman" w:cs="Times New Roman"/>
          <w:b w:val="1"/>
          <w:bCs w:val="1"/>
          <w:u w:val="single"/>
        </w:rPr>
        <w:t xml:space="preserve">' </w:t>
      </w:r>
      <w:r>
        <w:rPr>
          <w:rFonts w:ascii="Times New Roman" w:hAnsi="Times New Roman" w:cs="Times New Roman"/>
          <w:b w:val="1"/>
          <w:bCs w:val="1"/>
          <w:u w:val="single"/>
        </w:rPr>
        <w:t>DI RECUPERO</w:t>
      </w:r>
    </w:p>
    <w:p w:rsidR="00B90497" w:rsidP="00B90497" w:rsidRDefault="00B90497" w14:paraId="34C54B48" w14:textId="77777777">
      <w:pPr>
        <w:numPr>
          <w:ilvl w:val="0"/>
          <w:numId w:val="26"/>
        </w:numPr>
        <w:shd w:val="clear" w:color="auto" w:fill="FFFFFF"/>
        <w:tabs>
          <w:tab w:val="left" w:pos="355"/>
        </w:tabs>
        <w:spacing w:before="269"/>
        <w:ind w:left="96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Valutazione d'ingresso (verifica livelli iniziali e possesso prerequisiti);</w:t>
      </w:r>
    </w:p>
    <w:p w:rsidR="00B90497" w:rsidP="00B90497" w:rsidRDefault="00B90497" w14:paraId="0FE5DF7A" w14:textId="77777777">
      <w:pPr>
        <w:numPr>
          <w:ilvl w:val="0"/>
          <w:numId w:val="26"/>
        </w:numPr>
        <w:shd w:val="clear" w:color="auto" w:fill="FFFFFF"/>
        <w:tabs>
          <w:tab w:val="left" w:pos="355"/>
        </w:tabs>
        <w:ind w:left="355" w:hanging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Valutazione formativa </w:t>
      </w:r>
      <w:r>
        <w:rPr>
          <w:rFonts w:ascii="Times New Roman" w:hAnsi="Times New Roman" w:cs="Times New Roman"/>
        </w:rPr>
        <w:t>(in</w:t>
      </w:r>
      <w:r>
        <w:rPr>
          <w:rFonts w:ascii="Times New Roman" w:hAnsi="Times New Roman" w:cs="Times New Roman"/>
          <w:spacing w:val="-2"/>
        </w:rPr>
        <w:t xml:space="preserve"> itinere per accertare il grado di acquisizione delle competenze ed </w:t>
      </w:r>
      <w:r>
        <w:rPr>
          <w:rFonts w:ascii="Times New Roman" w:hAnsi="Times New Roman" w:cs="Times New Roman"/>
        </w:rPr>
        <w:t>abilità ed eventuali difficoltà incontrate dagli alunni nel processo di apprendimento);</w:t>
      </w:r>
    </w:p>
    <w:p w:rsidR="00B90497" w:rsidP="00B90497" w:rsidRDefault="00B90497" w14:paraId="00BB0864" w14:textId="77777777">
      <w:pPr>
        <w:numPr>
          <w:ilvl w:val="0"/>
          <w:numId w:val="26"/>
        </w:numPr>
        <w:shd w:val="clear" w:color="auto" w:fill="FFFFFF"/>
        <w:tabs>
          <w:tab w:val="left" w:pos="355"/>
        </w:tabs>
        <w:ind w:left="96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Valutazione sommativa (quadrimestre e finale).</w:t>
      </w:r>
    </w:p>
    <w:p w:rsidR="00B90497" w:rsidP="00B90497" w:rsidRDefault="00B90497" w14:paraId="223D993B" w14:textId="77FFAFEE">
      <w:pPr>
        <w:shd w:val="clear" w:color="auto" w:fill="FFFFFF"/>
        <w:ind w:left="86" w:right="96" w:firstLine="3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verifiche saranno almeno due a quadrimestre e, comunque, in congruo numero come previsto dalla normativa. Si precisa, inoltre, che le verifiche saranno costanti ma diverse nelle modalità e serviranno sia agli allievi per prendere coscienza del proprio grado di apprendimento, che al C.d.C. per poter portare l'azione didattica-educativa il più vicino possibile ai bisogni soggettivi di ogni </w:t>
      </w:r>
      <w:r>
        <w:rPr>
          <w:rFonts w:ascii="Times New Roman" w:hAnsi="Times New Roman" w:cs="Times New Roman"/>
          <w:spacing w:val="-1"/>
        </w:rPr>
        <w:t xml:space="preserve">discente. I criteri di valutazione finali terranno conto dei risultati conseguiti da parte di ogni alunno </w:t>
      </w:r>
      <w:r>
        <w:rPr>
          <w:rFonts w:ascii="Times New Roman" w:hAnsi="Times New Roman" w:cs="Times New Roman"/>
        </w:rPr>
        <w:t>rispetto il livello di partenza, delle conoscenze e competenze acquisite e delle capacità maturate grazie all'azione educativa. Se dovessero presentarsi difficoltà di apprendimento si farà ricorso all'insegnamento individualizzato e di recupero curriculare e se necessario extracurriculare.</w:t>
      </w:r>
    </w:p>
    <w:p w:rsidR="00B90497" w:rsidP="00B90497" w:rsidRDefault="00B90497" w14:paraId="302C290E" w14:textId="77777777"/>
    <w:p w:rsidR="00B90497" w:rsidP="00B90497" w:rsidRDefault="00B90497" w14:paraId="292FBB0B" w14:textId="77777777"/>
    <w:p w:rsidR="00B90497" w:rsidP="00B90497" w:rsidRDefault="00B90497" w14:paraId="272752A0" w14:textId="77777777"/>
    <w:p w:rsidR="00B90497" w:rsidP="00B90497" w:rsidRDefault="00B90497" w14:paraId="2A999A1B" w14:textId="77777777"/>
    <w:p w:rsidR="00B90497" w:rsidP="00B90497" w:rsidRDefault="00B90497" w14:paraId="61B9D510" w14:textId="77777777"/>
    <w:p w:rsidRPr="000948CD" w:rsidR="00CC3DEA" w:rsidP="00CC3DEA" w:rsidRDefault="00CC3DEA" w14:paraId="4E4B6C23" w14:textId="77777777">
      <w:pPr>
        <w:shd w:val="clear" w:color="auto" w:fill="FFFFFF"/>
        <w:spacing w:before="202"/>
        <w:ind w:right="566" w:firstLine="240"/>
        <w:jc w:val="center"/>
        <w:rPr>
          <w:rFonts w:ascii="Times New Roman" w:hAnsi="Times New Roman" w:cs="Times New Roman"/>
          <w:sz w:val="24"/>
          <w:szCs w:val="24"/>
        </w:rPr>
      </w:pPr>
    </w:p>
    <w:sectPr w:rsidRPr="000948CD" w:rsidR="00CC3DEA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hint="default" w:ascii="Symbol" w:hAnsi="Symbol" w:cs="Symbol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cs="Times New Roman"/>
        <w:spacing w:val="-9"/>
      </w:rPr>
    </w:lvl>
  </w:abstractNum>
  <w:abstractNum w:abstractNumId="2" w15:restartNumberingAfterBreak="0">
    <w:nsid w:val="00000004"/>
    <w:multiLevelType w:val="singleLevel"/>
    <w:tmpl w:val="00000004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Symbol"/>
        <w:sz w:val="24"/>
        <w:szCs w:val="24"/>
      </w:rPr>
    </w:lvl>
  </w:abstractNum>
  <w:abstractNum w:abstractNumId="3" w15:restartNumberingAfterBreak="0">
    <w:nsid w:val="00000005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pacing w:val="-4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hint="default" w:ascii="Symbol" w:hAnsi="Symbol" w:cs="Symbol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11" w15:restartNumberingAfterBreak="0">
    <w:nsid w:val="145A79F4"/>
    <w:multiLevelType w:val="hybridMultilevel"/>
    <w:tmpl w:val="FD0EC03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9113E"/>
    <w:multiLevelType w:val="hybridMultilevel"/>
    <w:tmpl w:val="5D00579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0011DD"/>
    <w:multiLevelType w:val="hybridMultilevel"/>
    <w:tmpl w:val="2632D9E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E665BED"/>
    <w:multiLevelType w:val="hybridMultilevel"/>
    <w:tmpl w:val="CF8E1486"/>
    <w:lvl w:ilvl="0" w:tplc="0410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  <w:lvlOverride w:ilvl="0">
      <w:startOverride w:val="2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5"/>
    <w:lvlOverride w:ilvl="0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  <w:num w:numId="16">
    <w:abstractNumId w:val="11"/>
  </w:num>
  <w:num w:numId="17">
    <w:abstractNumId w:val="12"/>
  </w:num>
  <w:num w:numId="18">
    <w:abstractNumId w:val="7"/>
  </w:num>
  <w:num w:numId="19">
    <w:abstractNumId w:val="13"/>
  </w:num>
  <w:num w:numId="20">
    <w:abstractNumId w:val="3"/>
  </w:num>
  <w:num w:numId="21">
    <w:abstractNumId w:val="0"/>
  </w:num>
  <w:num w:numId="22">
    <w:abstractNumId w:val="2"/>
  </w:num>
  <w:num w:numId="23">
    <w:abstractNumId w:val="8"/>
  </w:num>
  <w:num w:numId="24">
    <w:abstractNumId w:val="4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EA"/>
    <w:rsid w:val="00086540"/>
    <w:rsid w:val="000948CD"/>
    <w:rsid w:val="000E1FDA"/>
    <w:rsid w:val="00454A47"/>
    <w:rsid w:val="00483373"/>
    <w:rsid w:val="00510B02"/>
    <w:rsid w:val="00537D41"/>
    <w:rsid w:val="00964227"/>
    <w:rsid w:val="00982958"/>
    <w:rsid w:val="00A24517"/>
    <w:rsid w:val="00B3207D"/>
    <w:rsid w:val="00B90497"/>
    <w:rsid w:val="00CC3DEA"/>
    <w:rsid w:val="00D7405F"/>
    <w:rsid w:val="00EA099E"/>
    <w:rsid w:val="00F2327E"/>
    <w:rsid w:val="475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D69CFA"/>
  <w15:chartTrackingRefBased/>
  <w15:docId w15:val="{C4C43423-9102-4653-91F3-69F1356E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CC3DEA"/>
    <w:pPr>
      <w:widowControl w:val="0"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eastAsia="ar-SA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1" w:customStyle="1">
    <w:name w:val="Normale1"/>
    <w:rsid w:val="000948CD"/>
    <w:pPr>
      <w:spacing w:after="0" w:line="276" w:lineRule="auto"/>
    </w:pPr>
    <w:rPr>
      <w:rFonts w:ascii="Arial" w:hAnsi="Arial" w:eastAsia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0E1F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74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settings" Target="settings.xml" Id="rId3" /><Relationship Type="http://schemas.openxmlformats.org/officeDocument/2006/relationships/image" Target="media/image3.w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wmf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papm04000v@istruzione.it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Allotta</dc:creator>
  <keywords/>
  <dc:description/>
  <lastModifiedBy>rosaria cascio</lastModifiedBy>
  <revision>19</revision>
  <dcterms:created xsi:type="dcterms:W3CDTF">2020-09-27T17:14:00.0000000Z</dcterms:created>
  <dcterms:modified xsi:type="dcterms:W3CDTF">2021-10-06T18:33:05.9555232Z</dcterms:modified>
</coreProperties>
</file>