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320"/>
        <w:jc w:val="right"/>
        <w:rPr/>
      </w:pPr>
      <w:r>
        <w:rPr>
          <w:b/>
          <w:bCs/>
          <w:sz w:val="24"/>
          <w:szCs w:val="24"/>
        </w:rPr>
        <w:t xml:space="preserve">Ambito Territoriale Prov.le di 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. </w:t>
      </w:r>
    </w:p>
    <w:p>
      <w:pPr>
        <w:pStyle w:val="Normal"/>
        <w:widowControl w:val="false"/>
        <w:spacing w:lineRule="exact" w:line="32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per il tramite del  Dirigente Scolastico dell’Istituto</w:t>
      </w:r>
    </w:p>
    <w:p>
      <w:pPr>
        <w:pStyle w:val="Normal"/>
        <w:widowControl w:val="false"/>
        <w:spacing w:lineRule="exact" w:line="3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………………………………………………</w:t>
      </w:r>
      <w:r>
        <w:rPr>
          <w:b/>
          <w:bCs/>
          <w:sz w:val="24"/>
          <w:szCs w:val="24"/>
        </w:rPr>
        <w:t>..</w:t>
      </w:r>
      <w:r>
        <w:rPr>
          <w:sz w:val="24"/>
          <w:szCs w:val="24"/>
        </w:rPr>
        <w:t xml:space="preserve"> di…………………..</w:t>
      </w:r>
    </w:p>
    <w:p>
      <w:pPr>
        <w:pStyle w:val="Normal"/>
        <w:widowControl w:val="false"/>
        <w:spacing w:lineRule="exact" w:line="3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340"/>
        <w:jc w:val="both"/>
        <w:rPr/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riarticolazione cattedra orario esterna / posto orario esterno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spostamento ore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completamento nell’istituto prevalente</w:t>
      </w:r>
      <w:r>
        <w:rPr>
          <w:sz w:val="24"/>
          <w:szCs w:val="24"/>
        </w:rPr>
        <w:t xml:space="preserve">) </w:t>
      </w:r>
    </w:p>
    <w:p>
      <w:pPr>
        <w:pStyle w:val="Normal"/>
        <w:widowControl w:val="false"/>
        <w:spacing w:lineRule="exact" w: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/Ins.  … … … … … … … … … ……….. a. s. </w:t>
      </w:r>
      <w:r>
        <w:rPr>
          <w:b/>
          <w:bCs/>
          <w:sz w:val="24"/>
          <w:szCs w:val="24"/>
        </w:rPr>
        <w:t>2020/2021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spacing w:lineRule="exact" w:line="3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34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essendosi determinata una nuova disponibilità orario nella scuola  di servizio prevalente (dove svolge il maggior numero di ore settimanali), ai sensi dell’</w:t>
      </w:r>
      <w:r>
        <w:rPr>
          <w:bCs/>
          <w:sz w:val="24"/>
          <w:szCs w:val="24"/>
          <w:shd w:fill="FFFFFF" w:val="clear"/>
        </w:rPr>
        <w:t>art.2, comma 7 del CCNI sulle utilizzazioni e assegnazioni provvisorie per il triennio 2019/2022</w:t>
      </w:r>
      <w:r>
        <w:rPr>
          <w:sz w:val="24"/>
          <w:szCs w:val="24"/>
          <w:shd w:fill="FFFFFF" w:val="clear"/>
        </w:rPr>
        <w:t xml:space="preserve"> e della </w:t>
      </w:r>
      <w:r>
        <w:rPr>
          <w:rFonts w:eastAsia="Times New Roman" w:cs="Arial"/>
          <w:sz w:val="24"/>
          <w:szCs w:val="24"/>
          <w:lang w:eastAsia="it-IT"/>
        </w:rPr>
        <w:t>C.M. prot.19990 del 22 luglio 2016.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che  la/il  propria/o  cattedra/posto orario  venga così rideterminata/o:</w:t>
      </w:r>
    </w:p>
    <w:p>
      <w:pPr>
        <w:pStyle w:val="ColorfulListAccent1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  <w:r>
        <w:rPr>
          <w:bCs/>
          <w:sz w:val="24"/>
          <w:szCs w:val="24"/>
        </w:rPr>
        <w:t xml:space="preserve">……………………………………………………………….. comune……………………………… </w:t>
      </w:r>
      <w:r>
        <w:rPr>
          <w:sz w:val="24"/>
          <w:szCs w:val="24"/>
        </w:rPr>
        <w:t>n° ore ____</w:t>
      </w:r>
    </w:p>
    <w:p>
      <w:pPr>
        <w:pStyle w:val="ColorfulListAccent1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lorfulListAccent1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>
      <w:pPr>
        <w:pStyle w:val="ColorfulListAccent1"/>
        <w:spacing w:lineRule="auto" w:line="360"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n° ore ____</w:t>
      </w:r>
    </w:p>
    <w:p>
      <w:pPr>
        <w:pStyle w:val="ColorfulListAccent1"/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exact" w:line="320"/>
        <w:rPr>
          <w:sz w:val="24"/>
          <w:szCs w:val="24"/>
        </w:rPr>
      </w:pPr>
      <w:r>
        <w:rPr>
          <w:sz w:val="24"/>
          <w:szCs w:val="24"/>
        </w:rPr>
        <w:t>…………</w:t>
      </w:r>
      <w:r>
        <w:rPr>
          <w:sz w:val="24"/>
          <w:szCs w:val="24"/>
        </w:rPr>
        <w:t xml:space="preserve">.………….., ……………………..           </w:t>
      </w:r>
    </w:p>
    <w:p>
      <w:pPr>
        <w:pStyle w:val="Normal"/>
        <w:widowControl w:val="false"/>
        <w:spacing w:lineRule="exact" w:line="3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lorfulListAccent1"/>
        <w:spacing w:before="0" w:after="200"/>
        <w:ind w:left="405" w:hanging="0"/>
        <w:contextualSpacing/>
        <w:rPr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Firma</w:t>
      </w:r>
      <w:r>
        <w:rPr>
          <w:sz w:val="24"/>
          <w:szCs w:val="24"/>
        </w:rPr>
        <w:t>………………………………………………….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f55ce4"/>
    <w:rPr>
      <w:b/>
      <w:bCs/>
      <w:strike w:val="false"/>
      <w:dstrike w:val="false"/>
      <w:color w:val="006885"/>
      <w:u w:val="none"/>
      <w:effect w:val="none"/>
    </w:rPr>
  </w:style>
  <w:style w:type="character" w:styleId="Appleconvertedspace" w:customStyle="1">
    <w:name w:val="apple-converted-space"/>
    <w:qFormat/>
    <w:rsid w:val="00f55ce4"/>
    <w:rPr/>
  </w:style>
  <w:style w:type="character" w:styleId="ListLabel1">
    <w:name w:val="ListLabel 1"/>
    <w:qFormat/>
    <w:rPr>
      <w:rFonts w:cs="Wingdings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lorfulListAccent1">
    <w:name w:val="Colorful List Accent 1"/>
    <w:basedOn w:val="Normal"/>
    <w:uiPriority w:val="72"/>
    <w:qFormat/>
    <w:rsid w:val="00145d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199</Words>
  <Characters>1260</Characters>
  <CharactersWithSpaces>1627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2020-07-10T10:24:00Z</dcterms:created>
  <dc:creator>Rossella</dc:creator>
  <dc:description/>
  <dc:language>it-IT</dc:language>
  <cp:lastModifiedBy/>
  <cp:lastPrinted>2015-07-01T14:04:00Z</cp:lastPrinted>
  <dcterms:modified xsi:type="dcterms:W3CDTF">2020-07-13T12:49:33Z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